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Default="00E961FB" w:rsidP="0014330B">
          <w:pPr>
            <w:rPr>
              <w:rFonts w:ascii="Times New Roman" w:hAnsi="Times New Roman" w:cs="Times New Roman"/>
            </w:rPr>
          </w:pPr>
        </w:p>
        <w:p w:rsidR="0014330B" w:rsidRDefault="0014330B" w:rsidP="0014330B">
          <w:pPr>
            <w:rPr>
              <w:rFonts w:ascii="Times New Roman" w:hAnsi="Times New Roman" w:cs="Times New Roman"/>
            </w:rPr>
          </w:pPr>
        </w:p>
        <w:p w:rsidR="0014330B" w:rsidRDefault="0014330B" w:rsidP="0014330B">
          <w:pPr>
            <w:rPr>
              <w:rFonts w:ascii="Times New Roman" w:hAnsi="Times New Roman" w:cs="Times New Roman"/>
            </w:rPr>
          </w:pPr>
        </w:p>
        <w:p w:rsidR="0014330B" w:rsidRDefault="0014330B" w:rsidP="0014330B">
          <w:pPr>
            <w:rPr>
              <w:rFonts w:ascii="Times New Roman" w:hAnsi="Times New Roman" w:cs="Times New Roman"/>
            </w:rPr>
          </w:pPr>
        </w:p>
        <w:p w:rsidR="0014330B" w:rsidRDefault="0014330B" w:rsidP="0014330B">
          <w:pPr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14330B" w:rsidRDefault="0014330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Cs/>
              <w:sz w:val="72"/>
              <w:szCs w:val="72"/>
            </w:rPr>
          </w:pPr>
          <w:r w:rsidRPr="0014330B">
            <w:rPr>
              <w:rFonts w:ascii="Times New Roman" w:eastAsia="Arial Unicode MS" w:hAnsi="Times New Roman" w:cs="Times New Roman"/>
              <w:bCs/>
              <w:sz w:val="72"/>
              <w:szCs w:val="72"/>
            </w:rPr>
            <w:t xml:space="preserve">ИНСТРУКЦИЯ ПО ТЕХНИКЕ БЕЗОПАСНОСТИ И ОХРАНЕ ТРУДА КОМПЕТЕНЦИИ </w:t>
          </w:r>
          <w:r w:rsidR="00540DFA" w:rsidRPr="0014330B">
            <w:rPr>
              <w:rFonts w:ascii="Times New Roman" w:eastAsia="Arial Unicode MS" w:hAnsi="Times New Roman" w:cs="Times New Roman"/>
              <w:bCs/>
              <w:sz w:val="72"/>
              <w:szCs w:val="72"/>
            </w:rPr>
            <w:t>«</w:t>
          </w:r>
          <w:r>
            <w:rPr>
              <w:rFonts w:ascii="Times New Roman" w:eastAsia="Arial Unicode MS" w:hAnsi="Times New Roman" w:cs="Times New Roman"/>
              <w:bCs/>
              <w:sz w:val="72"/>
              <w:szCs w:val="72"/>
            </w:rPr>
            <w:t>ПРЕПОДАВАНИЕ В МЛАДШИХ КЛАССАХ»</w:t>
          </w:r>
        </w:p>
        <w:p w:rsidR="00F53183" w:rsidRPr="00540DFA" w:rsidRDefault="00F53183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2"/>
              <w:szCs w:val="32"/>
            </w:rPr>
          </w:pP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D02FD" w:rsidRDefault="00AF3E40" w:rsidP="00AD02FD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AF3E40">
            <w:rPr>
              <w:rFonts w:ascii="Times New Roman" w:eastAsia="Calibri" w:hAnsi="Times New Roman"/>
              <w:bCs w:val="0"/>
              <w:color w:val="auto"/>
              <w:sz w:val="24"/>
              <w:szCs w:val="24"/>
            </w:rPr>
            <w:lastRenderedPageBreak/>
            <w:t>Комплект документов по охране труда компетенции «</w:t>
          </w:r>
          <w:r>
            <w:rPr>
              <w:rFonts w:ascii="Times New Roman" w:eastAsia="Calibri" w:hAnsi="Times New Roman"/>
              <w:bCs w:val="0"/>
              <w:color w:val="auto"/>
              <w:sz w:val="24"/>
              <w:szCs w:val="24"/>
              <w:u w:val="single"/>
            </w:rPr>
            <w:t>Преподавание в младших классах</w:t>
          </w:r>
          <w:r w:rsidRPr="00AF3E40">
            <w:rPr>
              <w:rFonts w:ascii="Times New Roman" w:eastAsia="Calibri" w:hAnsi="Times New Roman"/>
              <w:bCs w:val="0"/>
              <w:color w:val="auto"/>
              <w:sz w:val="24"/>
              <w:szCs w:val="24"/>
            </w:rPr>
            <w:t>»</w:t>
          </w:r>
        </w:p>
        <w:p w:rsidR="00AD02FD" w:rsidRPr="00AD02FD" w:rsidRDefault="00AD02FD" w:rsidP="00AD02FD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AD02FD">
            <w:rPr>
              <w:rFonts w:ascii="Times New Roman" w:hAnsi="Times New Roman"/>
            </w:rPr>
            <w:t>Оглавление</w:t>
          </w:r>
        </w:p>
        <w:p w:rsidR="00AD02FD" w:rsidRPr="00AD02FD" w:rsidRDefault="00AD02FD" w:rsidP="00AD02FD">
          <w:pPr>
            <w:pStyle w:val="11"/>
            <w:rPr>
              <w:rFonts w:eastAsia="Times New Roman"/>
              <w:noProof/>
            </w:rPr>
          </w:pPr>
          <w:r w:rsidRPr="00AD02FD">
            <w:fldChar w:fldCharType="begin"/>
          </w:r>
          <w:r w:rsidRPr="00AD02FD">
            <w:instrText xml:space="preserve"> TOC \o "1-3" \h \z \u </w:instrText>
          </w:r>
          <w:r w:rsidRPr="00AD02FD">
            <w:fldChar w:fldCharType="separate"/>
          </w:r>
          <w:hyperlink w:anchor="_Toc507427594" w:history="1">
            <w:r w:rsidRPr="00AD02FD">
              <w:rPr>
                <w:rStyle w:val="ab"/>
                <w:noProof/>
              </w:rPr>
              <w:t>Программа инструктажа по охране труда и технике безопасности</w:t>
            </w:r>
            <w:r w:rsidRPr="00AD02F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>3</w:t>
            </w:r>
          </w:hyperlink>
        </w:p>
        <w:p w:rsidR="00AD02FD" w:rsidRPr="00AD02FD" w:rsidRDefault="00B9219E" w:rsidP="00AD02FD">
          <w:pPr>
            <w:pStyle w:val="11"/>
            <w:rPr>
              <w:rFonts w:eastAsia="Times New Roman"/>
              <w:noProof/>
            </w:rPr>
          </w:pPr>
          <w:hyperlink w:anchor="_Toc507427595" w:history="1">
            <w:r w:rsidR="00AD02FD" w:rsidRPr="00AD02FD">
              <w:rPr>
                <w:rStyle w:val="ab"/>
                <w:noProof/>
              </w:rPr>
              <w:t xml:space="preserve">Инструкция по охране труда для участников </w:t>
            </w:r>
            <w:r w:rsidR="00AD02FD" w:rsidRPr="00AD02FD">
              <w:rPr>
                <w:noProof/>
                <w:webHidden/>
              </w:rPr>
              <w:tab/>
            </w:r>
            <w:r w:rsidR="00AD02FD">
              <w:rPr>
                <w:noProof/>
                <w:webHidden/>
              </w:rPr>
              <w:t>4</w:t>
            </w:r>
          </w:hyperlink>
        </w:p>
        <w:p w:rsidR="00AD02FD" w:rsidRPr="00AD02FD" w:rsidRDefault="00B9219E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6" w:history="1">
            <w:r w:rsidR="00AD02FD" w:rsidRPr="00AD02FD">
              <w:rPr>
                <w:rStyle w:val="ab"/>
                <w:i/>
                <w:noProof/>
              </w:rPr>
              <w:t>1.Общие требования охраны труда</w:t>
            </w:r>
            <w:r w:rsidR="00AD02FD" w:rsidRPr="00AD02FD">
              <w:rPr>
                <w:i/>
                <w:noProof/>
                <w:webHidden/>
              </w:rPr>
              <w:tab/>
            </w:r>
            <w:r w:rsidR="00AD02FD">
              <w:rPr>
                <w:i/>
                <w:noProof/>
                <w:webHidden/>
              </w:rPr>
              <w:t>4</w:t>
            </w:r>
          </w:hyperlink>
        </w:p>
        <w:p w:rsidR="00AD02FD" w:rsidRPr="00AD02FD" w:rsidRDefault="00B9219E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7" w:history="1">
            <w:r w:rsidR="00AD02FD" w:rsidRPr="00AD02FD">
              <w:rPr>
                <w:rStyle w:val="ab"/>
                <w:i/>
                <w:noProof/>
              </w:rPr>
              <w:t>2.Требования охраны труда перед началом работы</w:t>
            </w:r>
            <w:r w:rsidR="00AD02FD" w:rsidRPr="00AD02FD">
              <w:rPr>
                <w:i/>
                <w:noProof/>
                <w:webHidden/>
              </w:rPr>
              <w:tab/>
              <w:t>5</w:t>
            </w:r>
          </w:hyperlink>
        </w:p>
        <w:p w:rsidR="00AD02FD" w:rsidRPr="00AD02FD" w:rsidRDefault="00B9219E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8" w:history="1">
            <w:r w:rsidR="00AD02FD" w:rsidRPr="00AD02FD">
              <w:rPr>
                <w:rStyle w:val="ab"/>
                <w:i/>
                <w:noProof/>
              </w:rPr>
              <w:t>3.Требования охраны труда во время работы</w:t>
            </w:r>
            <w:r w:rsidR="00AD02FD" w:rsidRPr="00AD02FD">
              <w:rPr>
                <w:i/>
                <w:noProof/>
                <w:webHidden/>
              </w:rPr>
              <w:tab/>
              <w:t>6</w:t>
            </w:r>
          </w:hyperlink>
        </w:p>
        <w:p w:rsidR="00AD02FD" w:rsidRPr="00AD02FD" w:rsidRDefault="00B9219E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9" w:history="1">
            <w:r w:rsidR="00AD02FD" w:rsidRPr="00AD02FD">
              <w:rPr>
                <w:rStyle w:val="ab"/>
                <w:i/>
                <w:noProof/>
              </w:rPr>
              <w:t>4. Требования охраны труда в аварийных ситуациях</w:t>
            </w:r>
            <w:r w:rsidR="00AD02FD" w:rsidRPr="00AD02FD">
              <w:rPr>
                <w:i/>
                <w:noProof/>
                <w:webHidden/>
              </w:rPr>
              <w:tab/>
              <w:t>8</w:t>
            </w:r>
          </w:hyperlink>
        </w:p>
        <w:p w:rsidR="00AD02FD" w:rsidRPr="00AD02FD" w:rsidRDefault="00B9219E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600" w:history="1">
            <w:r w:rsidR="00AD02FD" w:rsidRPr="00AD02FD">
              <w:rPr>
                <w:rStyle w:val="ab"/>
                <w:i/>
                <w:noProof/>
              </w:rPr>
              <w:t>5.Требование охраны труда по окончании работ</w:t>
            </w:r>
            <w:r w:rsidR="00AD02FD" w:rsidRPr="00AD02FD">
              <w:rPr>
                <w:i/>
                <w:noProof/>
                <w:webHidden/>
              </w:rPr>
              <w:tab/>
            </w:r>
            <w:r w:rsidR="00AD02FD" w:rsidRPr="00AD02FD">
              <w:rPr>
                <w:i/>
                <w:noProof/>
                <w:webHidden/>
              </w:rPr>
              <w:fldChar w:fldCharType="begin"/>
            </w:r>
            <w:r w:rsidR="00AD02FD" w:rsidRPr="00AD02FD">
              <w:rPr>
                <w:i/>
                <w:noProof/>
                <w:webHidden/>
              </w:rPr>
              <w:instrText xml:space="preserve"> PAGEREF _Toc507427600 \h </w:instrText>
            </w:r>
            <w:r w:rsidR="00AD02FD" w:rsidRPr="00AD02FD">
              <w:rPr>
                <w:i/>
                <w:noProof/>
                <w:webHidden/>
              </w:rPr>
            </w:r>
            <w:r w:rsidR="00AD02FD" w:rsidRPr="00AD02FD">
              <w:rPr>
                <w:i/>
                <w:noProof/>
                <w:webHidden/>
              </w:rPr>
              <w:fldChar w:fldCharType="separate"/>
            </w:r>
            <w:r w:rsidR="00AD02FD" w:rsidRPr="00AD02FD">
              <w:rPr>
                <w:i/>
                <w:noProof/>
                <w:webHidden/>
              </w:rPr>
              <w:t>9</w:t>
            </w:r>
            <w:r w:rsidR="00AD02FD" w:rsidRPr="00AD02FD">
              <w:rPr>
                <w:i/>
                <w:noProof/>
                <w:webHidden/>
              </w:rPr>
              <w:fldChar w:fldCharType="end"/>
            </w:r>
          </w:hyperlink>
        </w:p>
        <w:p w:rsidR="00AD02FD" w:rsidRPr="00AD02FD" w:rsidRDefault="00B9219E" w:rsidP="00AD02FD">
          <w:pPr>
            <w:pStyle w:val="11"/>
            <w:rPr>
              <w:rFonts w:eastAsia="Times New Roman"/>
              <w:noProof/>
            </w:rPr>
          </w:pPr>
          <w:hyperlink w:anchor="_Toc507427601" w:history="1">
            <w:r w:rsidR="00AD02FD" w:rsidRPr="00AD02FD">
              <w:rPr>
                <w:rStyle w:val="ab"/>
                <w:noProof/>
              </w:rPr>
              <w:t>Инструкция по охране труда для экспертов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_Toc507427601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10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B9219E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2" w:history="1">
            <w:r w:rsidR="00AD02FD" w:rsidRPr="00AD02FD">
              <w:rPr>
                <w:rStyle w:val="ab"/>
                <w:i/>
                <w:noProof/>
              </w:rPr>
              <w:t>1.Общие требования охраны труда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_Toc507427602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10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B9219E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3" w:history="1">
            <w:r w:rsidR="00AD02FD" w:rsidRPr="00AD02FD">
              <w:rPr>
                <w:rStyle w:val="ab"/>
                <w:i/>
                <w:noProof/>
              </w:rPr>
              <w:t>2.Требования охраны труда перед началом работы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_Toc507427603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11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B9219E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4" w:history="1">
            <w:r w:rsidR="00AD02FD" w:rsidRPr="00AD02FD">
              <w:rPr>
                <w:rStyle w:val="ab"/>
                <w:i/>
                <w:noProof/>
              </w:rPr>
              <w:t>3.Требования охраны труда во время работы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_Toc507427604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11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B9219E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5" w:history="1">
            <w:r w:rsidR="00AD02FD" w:rsidRPr="00AD02FD">
              <w:rPr>
                <w:rStyle w:val="ab"/>
                <w:i/>
                <w:noProof/>
              </w:rPr>
              <w:t>4. Требования охраны труда в аварийных ситуациях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_Toc507427605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13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B9219E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6" w:history="1">
            <w:r w:rsidR="00AD02FD" w:rsidRPr="00AD02FD">
              <w:rPr>
                <w:rStyle w:val="ab"/>
                <w:i/>
                <w:noProof/>
              </w:rPr>
              <w:t>5.Требование охраны труда по окончании работ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_Toc507427606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13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AD02FD" w:rsidP="00AD02FD">
          <w:pPr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  <w:p w:rsidR="00AD02FD" w:rsidRPr="00AD02FD" w:rsidRDefault="00AD02FD" w:rsidP="00AD02FD">
          <w:pPr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07427594"/>
          <w:r w:rsidRPr="00AD02FD">
            <w:rPr>
              <w:rFonts w:ascii="Times New Roman" w:hAnsi="Times New Roman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AD02FD" w:rsidRPr="00AD02FD" w:rsidRDefault="00AD02FD" w:rsidP="00AD02FD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3. Контроль требований охраны труда участниками и экспертами. Штрафные баллы за нарушение требований охраны труда.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6. Основные требования санитарии и личной гигиены.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7. Средства индивидуальной и коллективной защиты, необходимость их использования.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AD02FD" w:rsidRPr="00AD02FD" w:rsidRDefault="00AD02FD" w:rsidP="00AD02FD">
          <w:pPr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5"/>
          <w:r w:rsidRPr="00AD02FD">
            <w:rPr>
              <w:rFonts w:ascii="Times New Roman" w:hAnsi="Times New Roman"/>
              <w:szCs w:val="24"/>
            </w:rPr>
            <w:lastRenderedPageBreak/>
            <w:t xml:space="preserve">Инструкция по охране труда для участников </w:t>
          </w:r>
          <w:bookmarkEnd w:id="1"/>
        </w:p>
        <w:p w:rsidR="00AD02FD" w:rsidRPr="00AD02FD" w:rsidRDefault="00AD02FD" w:rsidP="00AD02FD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2" w:name="_Toc507427596"/>
          <w:r w:rsidRPr="00AD02FD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2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Для </w:t>
          </w:r>
          <w:r w:rsidR="0068463D">
            <w:rPr>
              <w:rFonts w:ascii="Times New Roman" w:hAnsi="Times New Roman" w:cs="Times New Roman"/>
              <w:sz w:val="24"/>
              <w:szCs w:val="24"/>
            </w:rPr>
            <w:t>юниоров (школьники от 14 лет)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1.1. К участию в конкурсе, под непосредственным руководством Экспертов Компетенции «Преподавание в младших классах» допускаются </w:t>
          </w:r>
          <w:r w:rsidR="0068463D">
            <w:rPr>
              <w:rFonts w:ascii="Times New Roman" w:hAnsi="Times New Roman" w:cs="Times New Roman"/>
              <w:sz w:val="24"/>
              <w:szCs w:val="24"/>
            </w:rPr>
            <w:t>школьники</w:t>
          </w: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 в возрасте от 14 лет: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ознакомленные с инструкцией по охране труда;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имеющие противопоказаний к выполнению конкурсных заданий по состоянию здоровья.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Для участников </w:t>
          </w:r>
          <w:r w:rsidR="0068463D">
            <w:rPr>
              <w:rFonts w:ascii="Times New Roman" w:hAnsi="Times New Roman" w:cs="Times New Roman"/>
              <w:sz w:val="24"/>
              <w:szCs w:val="24"/>
            </w:rPr>
            <w:t xml:space="preserve">основной категории (учащиеся СПО) 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1.1. К самостоятельному выполнению конкурсных заданий в Компетенции «Преподавание в младших классах» допускаются участники не моложе 16 лет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ознакомленные с инструкцией по охране труда;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имеющие противопоказаний к выполнению конкурсных заданий по состоянию здоровья.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- инструкции по охране труда и технике безопасности; 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заходить за ограждения и в технические помещения;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соблюдать личную гигиену;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принимать пищу в строго отведенных местах;</w:t>
          </w:r>
        </w:p>
        <w:p w:rsid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самостоятельно использовать инструмент и оборудование, разрешенное к выполнению конкурсного задания;</w:t>
          </w:r>
        </w:p>
        <w:p w:rsidR="00F85BFE" w:rsidRPr="00AD02FD" w:rsidRDefault="00F85BFE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1.3. Участник для выполнения конкурсного задания использует инструмент:</w:t>
          </w:r>
        </w:p>
        <w:tbl>
          <w:tblPr>
            <w:tblW w:w="960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928"/>
            <w:gridCol w:w="4678"/>
          </w:tblGrid>
          <w:tr w:rsidR="00AD02FD" w:rsidRPr="00AD02FD" w:rsidTr="00F85BFE">
            <w:tc>
              <w:tcPr>
                <w:tcW w:w="9606" w:type="dxa"/>
                <w:gridSpan w:val="2"/>
                <w:shd w:val="clear" w:color="auto" w:fill="auto"/>
              </w:tcPr>
              <w:p w:rsidR="00AD02FD" w:rsidRPr="00F85BFE" w:rsidRDefault="00AD02FD" w:rsidP="00F85BFE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Наименование инструмента</w:t>
                </w: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F85BFE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lastRenderedPageBreak/>
                  <w:t>использует самостоятельно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F85BFE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</w:rPr>
                  <w:t>Ножницы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hAnsi="Times New Roman" w:cs="Times New Roman"/>
                    <w:sz w:val="24"/>
                  </w:rPr>
                  <w:t>Ножницы детские безопасные для творчества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hAnsi="Times New Roman" w:cs="Times New Roman"/>
                    <w:sz w:val="24"/>
                  </w:rPr>
                  <w:t>Циркуль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</w:tbl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5600"/>
            <w:gridCol w:w="3971"/>
          </w:tblGrid>
          <w:tr w:rsidR="00AD02FD" w:rsidRPr="00F85BFE" w:rsidTr="00A167B1">
            <w:tc>
              <w:tcPr>
                <w:tcW w:w="9911" w:type="dxa"/>
                <w:gridSpan w:val="2"/>
                <w:shd w:val="clear" w:color="auto" w:fill="auto"/>
              </w:tcPr>
              <w:p w:rsidR="00AD02FD" w:rsidRPr="00F85BFE" w:rsidRDefault="00AD02FD" w:rsidP="00ED0915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оборудования</w:t>
                </w: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использует самостоятельно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Интерактивный дисплей на мобильной стойке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Планшет для ученика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Конструктор (Робототехника для начальной школы)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Система голосования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Телевизор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«ОСӠ. Умный пол» (Набор для мобильной игровой зоны)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магнитно-маркерный на роликах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Лабораторный комплекс </w:t>
                </w: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SenseDisc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® </w:t>
                </w: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Basic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(Базовый)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Электронный микроскоп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Документ камера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МФУ А4 лазерное, чёрно-белое, цветное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Микрофон двойной беспроводной с оголовьем</w:t>
                </w:r>
                <w:r w:rsidRPr="00F85BF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Поясной громкоговоритель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Электронный </w:t>
                </w: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</w:t>
                </w:r>
                <w:proofErr w:type="spellEnd"/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proofErr w:type="gramStart"/>
          <w:r w:rsidRPr="00F85BFE">
            <w:rPr>
              <w:rFonts w:ascii="Times New Roman" w:hAnsi="Times New Roman" w:cs="Times New Roman"/>
              <w:sz w:val="24"/>
            </w:rPr>
            <w:t>Физические:  -</w:t>
          </w:r>
          <w:proofErr w:type="gramEnd"/>
          <w:r w:rsidRPr="00F85BFE">
            <w:rPr>
              <w:rFonts w:ascii="Times New Roman" w:hAnsi="Times New Roman" w:cs="Times New Roman"/>
              <w:sz w:val="24"/>
            </w:rPr>
            <w:t>режущие и колющие предметы;</w:t>
          </w:r>
        </w:p>
        <w:p w:rsidR="00AD02FD" w:rsidRPr="00F85BFE" w:rsidRDefault="00AD02FD" w:rsidP="00AD02FD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-повышенный шум</w:t>
          </w:r>
          <w:r w:rsidR="00001347">
            <w:rPr>
              <w:rFonts w:ascii="Times New Roman" w:hAnsi="Times New Roman" w:cs="Times New Roman"/>
              <w:sz w:val="24"/>
            </w:rPr>
            <w:t>;</w:t>
          </w:r>
        </w:p>
        <w:p w:rsidR="00AD02FD" w:rsidRPr="00F85BFE" w:rsidRDefault="00AD02FD" w:rsidP="00AD02FD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lastRenderedPageBreak/>
            <w:t>-ультрафиолетовое излучение</w:t>
          </w:r>
          <w:r w:rsidR="00001347">
            <w:rPr>
              <w:rFonts w:ascii="Times New Roman" w:hAnsi="Times New Roman" w:cs="Times New Roman"/>
              <w:sz w:val="24"/>
            </w:rPr>
            <w:t>;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Химические: отсутствуют 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proofErr w:type="gramStart"/>
          <w:r w:rsidRPr="00F85BFE">
            <w:rPr>
              <w:rFonts w:ascii="Times New Roman" w:hAnsi="Times New Roman" w:cs="Times New Roman"/>
              <w:sz w:val="24"/>
            </w:rPr>
            <w:t>Психологические:  -</w:t>
          </w:r>
          <w:proofErr w:type="gramEnd"/>
          <w:r w:rsidRPr="00F85BFE">
            <w:rPr>
              <w:rFonts w:ascii="Times New Roman" w:hAnsi="Times New Roman" w:cs="Times New Roman"/>
              <w:sz w:val="24"/>
            </w:rPr>
            <w:t xml:space="preserve"> чрезмерное напряжение внимания;</w:t>
          </w:r>
        </w:p>
        <w:p w:rsidR="00AD02FD" w:rsidRPr="00F85BFE" w:rsidRDefault="00AD02FD" w:rsidP="00AD02FD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 усиленная нагрузка на зрение;</w:t>
          </w:r>
        </w:p>
        <w:p w:rsidR="00AD02FD" w:rsidRPr="00F85BFE" w:rsidRDefault="00AD02FD" w:rsidP="00AD02FD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 повышенная ответственность</w:t>
          </w:r>
          <w:r w:rsidR="00001347">
            <w:rPr>
              <w:rFonts w:ascii="Times New Roman" w:hAnsi="Times New Roman" w:cs="Times New Roman"/>
              <w:sz w:val="24"/>
            </w:rPr>
            <w:t>.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1.6. Применяемые во время выполнения конкурсного задания средства индивидуальной защиты: наушники</w:t>
          </w:r>
        </w:p>
        <w:p w:rsidR="00AD02FD" w:rsidRPr="00F85BFE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1.7. Знаки безопасности, используемые на рабочем месте, для обозначения </w:t>
          </w:r>
          <w:r w:rsidRPr="00F85BFE">
            <w:rPr>
              <w:rFonts w:ascii="Times New Roman" w:hAnsi="Times New Roman" w:cs="Times New Roman"/>
              <w:sz w:val="24"/>
              <w:szCs w:val="24"/>
            </w:rPr>
            <w:t>присутствующих опасностей:</w:t>
          </w:r>
        </w:p>
        <w:tbl>
          <w:tblPr>
            <w:tblW w:w="8222" w:type="dxa"/>
            <w:tblInd w:w="1242" w:type="dxa"/>
            <w:tblLook w:val="04A0" w:firstRow="1" w:lastRow="0" w:firstColumn="1" w:lastColumn="0" w:noHBand="0" w:noVBand="1"/>
          </w:tblPr>
          <w:tblGrid>
            <w:gridCol w:w="5211"/>
            <w:gridCol w:w="3011"/>
          </w:tblGrid>
          <w:tr w:rsidR="00AD02FD" w:rsidRPr="00F85BFE" w:rsidTr="009B10DB"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 xml:space="preserve">F 04 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Огнетушитель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5363585B" wp14:editId="254186BC">
                      <wp:extent cx="457200" cy="44767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720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F85BFE" w:rsidTr="009B10DB">
            <w:trPr>
              <w:trHeight w:val="792"/>
            </w:trPr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22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выхода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2A15824B" wp14:editId="163449AC">
                      <wp:extent cx="781050" cy="41910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191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F85BFE" w:rsidTr="009B10DB"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23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запасного выхода</w:t>
                </w:r>
              </w:p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674C226A" wp14:editId="6ED12495">
                      <wp:extent cx="819150" cy="447675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915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F85BFE" w:rsidTr="009B10DB"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EC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01 Аптечка первой медицинской помощи</w:t>
                </w:r>
              </w:p>
              <w:p w:rsidR="00AD02FD" w:rsidRPr="00F85BFE" w:rsidRDefault="00AD02FD" w:rsidP="00A167B1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06C0695E" wp14:editId="1E96F838">
                      <wp:extent cx="476250" cy="476250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6250" cy="47625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D02FD" w:rsidRPr="00F85BFE" w:rsidRDefault="00AD02FD" w:rsidP="009B10DB">
          <w:pPr>
            <w:spacing w:before="160"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    </w:r>
          <w:r w:rsidR="0068463D">
            <w:rPr>
              <w:rFonts w:ascii="Times New Roman" w:hAnsi="Times New Roman" w:cs="Times New Roman"/>
              <w:sz w:val="24"/>
              <w:szCs w:val="24"/>
            </w:rPr>
            <w:t>Инструкцией по организации и проведению регионального этапа</w:t>
          </w: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8463D">
            <w:rPr>
              <w:rFonts w:ascii="Times New Roman" w:hAnsi="Times New Roman" w:cs="Times New Roman"/>
              <w:sz w:val="24"/>
              <w:szCs w:val="24"/>
            </w:rPr>
            <w:t>чемпионата по профессиональному мастерству «Профессионалы»</w:t>
          </w:r>
          <w:r w:rsidRPr="00F85BFE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AD02FD" w:rsidRPr="00F85BFE" w:rsidRDefault="00AD02FD" w:rsidP="00AD02FD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D02FD" w:rsidRPr="009B10DB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7"/>
          <w:r w:rsidRPr="009B10DB">
            <w:rPr>
              <w:rFonts w:ascii="Times New Roman" w:hAnsi="Times New Roman"/>
              <w:sz w:val="24"/>
              <w:szCs w:val="24"/>
            </w:rPr>
            <w:lastRenderedPageBreak/>
            <w:t>2.Требования охраны труда перед началом работы</w:t>
          </w:r>
          <w:bookmarkEnd w:id="3"/>
        </w:p>
        <w:p w:rsidR="00AD02FD" w:rsidRPr="009B10DB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>Перед началом работы участники должны выполнить следующее:</w:t>
          </w:r>
        </w:p>
        <w:p w:rsidR="00AD02FD" w:rsidRPr="009B10DB" w:rsidRDefault="00AD02FD" w:rsidP="005B5EF1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</w:t>
          </w:r>
          <w:r w:rsidR="0067464F">
            <w:rPr>
              <w:rFonts w:ascii="Times New Roman" w:hAnsi="Times New Roman" w:cs="Times New Roman"/>
              <w:sz w:val="24"/>
              <w:szCs w:val="24"/>
            </w:rPr>
            <w:t>.</w:t>
          </w:r>
          <w:r w:rsidRPr="009B10D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p>
        <w:p w:rsidR="00AD02FD" w:rsidRPr="009B10DB" w:rsidRDefault="00AD02FD" w:rsidP="00AD02FD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 xml:space="preserve">2.2. </w:t>
          </w:r>
          <w:r w:rsidRPr="005B5EF1">
            <w:rPr>
              <w:rFonts w:ascii="Times New Roman" w:hAnsi="Times New Roman" w:cs="Times New Roman"/>
              <w:sz w:val="24"/>
              <w:szCs w:val="24"/>
            </w:rPr>
            <w:t>Подготовить рабочее место: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проверить наличие инструмента и расходных материалов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проверить готовность оборудования</w:t>
          </w:r>
        </w:p>
        <w:p w:rsidR="00AD02FD" w:rsidRPr="005B5EF1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2.3. Подготовить инструмент и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35"/>
            <w:gridCol w:w="7336"/>
          </w:tblGrid>
          <w:tr w:rsidR="00AD02FD" w:rsidRPr="005B5EF1" w:rsidTr="00CD22C5">
            <w:trPr>
              <w:tblHeader/>
            </w:trPr>
            <w:tc>
              <w:tcPr>
                <w:tcW w:w="2235" w:type="dxa"/>
                <w:shd w:val="clear" w:color="auto" w:fill="auto"/>
              </w:tcPr>
              <w:p w:rsidR="00AD02FD" w:rsidRPr="005B5EF1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 или оборудования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AD02FD" w:rsidRPr="005B5EF1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AD02FD" w:rsidRPr="005B5EF1" w:rsidTr="00CD22C5">
            <w:tc>
              <w:tcPr>
                <w:tcW w:w="2235" w:type="dxa"/>
                <w:shd w:val="clear" w:color="auto" w:fill="auto"/>
              </w:tcPr>
              <w:p w:rsidR="00AD02FD" w:rsidRPr="005B5EF1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AD02FD" w:rsidRPr="005B5EF1" w:rsidRDefault="00AD02FD" w:rsidP="00CD22C5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Перед началом работы следует убедиться в исправности</w:t>
                </w:r>
                <w:r w:rsidR="006857B7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электропроводки, выключателей, ш</w:t>
                </w: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тепсельных розеток, наличии заземления компьютера, его работоспособности.</w:t>
                </w:r>
              </w:p>
              <w:p w:rsidR="00AD02FD" w:rsidRPr="005B5EF1" w:rsidRDefault="00AD02FD" w:rsidP="00CD22C5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    </w:r>
              </w:p>
            </w:tc>
          </w:tr>
        </w:tbl>
        <w:p w:rsidR="00AD02FD" w:rsidRPr="005B5EF1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D02FD" w:rsidRPr="005B5EF1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осмотреть и привести в порядок рабочее место, средства индивидуальной защиты;</w:t>
          </w:r>
        </w:p>
        <w:p w:rsidR="00AD02FD" w:rsidRPr="006857B7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убедиться в достаточности освещенности;</w:t>
          </w:r>
        </w:p>
        <w:p w:rsidR="00AD02FD" w:rsidRPr="006857B7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проверить (визуально) правильность подключения инструмента и оборудования в электросеть;</w:t>
          </w:r>
        </w:p>
        <w:p w:rsidR="00AD02FD" w:rsidRPr="006857B7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D02FD" w:rsidRPr="006857B7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D02FD" w:rsidRPr="006857B7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lastRenderedPageBreak/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CA1A8A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8"/>
          <w:r w:rsidRPr="00CA1A8A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4"/>
        </w:p>
        <w:p w:rsidR="00AD02FD" w:rsidRPr="00CA1A8A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CA1A8A">
            <w:rPr>
              <w:rFonts w:ascii="Times New Roman" w:hAnsi="Times New Roman" w:cs="Times New Roman"/>
              <w:sz w:val="24"/>
              <w:szCs w:val="24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509"/>
            <w:gridCol w:w="7062"/>
          </w:tblGrid>
          <w:tr w:rsidR="00AD02FD" w:rsidRPr="00CA1A8A" w:rsidTr="00A167B1">
            <w:trPr>
              <w:tblHeader/>
            </w:trPr>
            <w:tc>
              <w:tcPr>
                <w:tcW w:w="2547" w:type="dxa"/>
                <w:shd w:val="clear" w:color="auto" w:fill="auto"/>
                <w:vAlign w:val="center"/>
              </w:tcPr>
              <w:p w:rsidR="00AD02FD" w:rsidRPr="00CA1A8A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инструмента/ оборудования</w:t>
                </w:r>
              </w:p>
            </w:tc>
            <w:tc>
              <w:tcPr>
                <w:tcW w:w="7342" w:type="dxa"/>
                <w:shd w:val="clear" w:color="auto" w:fill="auto"/>
                <w:vAlign w:val="center"/>
              </w:tcPr>
              <w:p w:rsidR="00AD02FD" w:rsidRPr="00CA1A8A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Требования безопасности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A167B1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частого включения и выключения компьютера без необходимости.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прикасаться к экрану и тыльной стороне блоков компьютера.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трогать разъемы соединительных кабелей.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A167B1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Для предотвращения возгорания и поражения электрическим током оборудование от влаги.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смотрите (и не разрешайте детям смотреть) прямо на луч проектора.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• Не взбирайтесь на интерактивную доску, установленную на стене или напольной стойке.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Избегать попадания брызг воды на составные части интерактивной доски, монитора; исключить попадания жидкости </w:t>
                </w: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на чувствительные электронные компоненты во избежание их повреждения.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CA1A8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Интерактивный дисплей на мобильной стойке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Для предотвращения возгорания и поражения электрическим током оборудование от влаги.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•. Не смотрите (и не разрешайте детям смотреть) прямо на луч проектора.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• Не взбирайтесь на интерактивную доску, установленную на стене или напольной стойке.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CA1A8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Конструктор (Робототехника для начальной школы)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1.Организуйте для работы рабочее место с компьютером и свободным местом для сборки моделей.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3. Конструктор отрывайте правильно, придерживая крышку.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4. Детали держите в специальном контейнере.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5. При работе в группах, распределите обязанности: координатор, сборщики, писарь и др., чтобы каждый отвечал за свой этап работы.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9. По всем вопросам неполадок компьютера обращаться к Главному эксперту.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A167B1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 xml:space="preserve">Система голосования, телевизор, Лабораторный комплекс </w:t>
                </w:r>
                <w:proofErr w:type="spellStart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SenseDisc</w:t>
                </w:r>
                <w:proofErr w:type="spellEnd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® </w:t>
                </w:r>
                <w:proofErr w:type="spellStart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Basic</w:t>
                </w:r>
                <w:proofErr w:type="spellEnd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(Базовый),</w:t>
                </w:r>
                <w:r w:rsidRPr="00CA1A8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Электронный микроскоп</w:t>
                </w:r>
                <w:r w:rsidRPr="00CA1A8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Документ камера.</w:t>
                </w:r>
                <w:r w:rsidRPr="00CA1A8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Электронный </w:t>
                </w:r>
                <w:proofErr w:type="spellStart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</w:t>
                </w:r>
                <w:proofErr w:type="spellEnd"/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При первоначальном включении устройства следует соблюдать осторожность.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Не рекомендуется оставлять без присмотра включенные и еще не настроенные устройства - это может вызвать пожар.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Все переключения режимов следует проводить до его подключения.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Все подключения прибора к проверяемой схеме проводить при полностью отключенной радиоаппаратуре.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проведении работ не спешите, иначе это приводит (в лучшем случае) только к повреждениям прибора.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CA1A8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МФУ А4 лазерное, чёрно-белое, цветное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Во избежание поражения электротоком при устранении блокировки бумаги и мелком ремонте отключить аппарат от сети.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допускать воздействия огня на тонер-картридж.</w:t>
                </w:r>
              </w:p>
            </w:tc>
          </w:tr>
        </w:tbl>
        <w:p w:rsidR="00AD02FD" w:rsidRPr="00AD02FD" w:rsidRDefault="00AD02FD" w:rsidP="00AD02FD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lastRenderedPageBreak/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9"/>
          <w:r w:rsidRPr="00AD02FD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5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</w:t>
          </w:r>
          <w:r w:rsidRPr="00AD02FD">
            <w:rPr>
              <w:rFonts w:ascii="Times New Roman" w:hAnsi="Times New Roman" w:cs="Times New Roman"/>
            </w:rPr>
            <w:lastRenderedPageBreak/>
            <w:t>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600"/>
          <w:r w:rsidRPr="00AD02FD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6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D02FD" w:rsidRPr="00AD02FD" w:rsidRDefault="00AD02FD" w:rsidP="00AD02FD">
          <w:pPr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7" w:name="_Toc507427601"/>
          <w:r w:rsidRPr="00AD02FD">
            <w:rPr>
              <w:rFonts w:ascii="Times New Roman" w:hAnsi="Times New Roman"/>
              <w:color w:val="2F5496" w:themeColor="accent5" w:themeShade="BF"/>
              <w:sz w:val="24"/>
              <w:szCs w:val="24"/>
            </w:rPr>
            <w:lastRenderedPageBreak/>
            <w:t>Инструкция по охране труда для экспертов</w:t>
          </w:r>
          <w:bookmarkEnd w:id="7"/>
        </w:p>
        <w:p w:rsidR="00AD02FD" w:rsidRPr="00AD02FD" w:rsidRDefault="00AD02FD" w:rsidP="00AD02FD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8" w:name="_Toc507427602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8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1.1. К работе в качестве эксперта Компетенции «Преподавание в младших классах» допускаются Эксперты, прошедшие специальное обучение и не имеющие противопоказаний по состоянию здоровья.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1.3. В процессе контроля выполнения конкурсных заданий и нахождения на конкурсной площадке Эксперт обязан четко соблюдать: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расписание и график проведения конкурсного задания, установленные режимы труда и отдыха.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электрический ток;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шум, обусловленный конструкцией оргтехники;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химические вещества, выделяющиеся при работе оргтехники;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зрительное перенапряжение при работе с ПК.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1.5. 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proofErr w:type="gramStart"/>
          <w:r w:rsidRPr="00AD02FD">
            <w:rPr>
              <w:rFonts w:ascii="Times New Roman" w:hAnsi="Times New Roman" w:cs="Times New Roman"/>
            </w:rPr>
            <w:t>Физические:  -</w:t>
          </w:r>
          <w:proofErr w:type="gramEnd"/>
          <w:r w:rsidRPr="00AD02FD">
            <w:rPr>
              <w:rFonts w:ascii="Times New Roman" w:hAnsi="Times New Roman" w:cs="Times New Roman"/>
            </w:rPr>
            <w:t xml:space="preserve"> режущие и колющие предметы;</w:t>
          </w:r>
        </w:p>
        <w:p w:rsidR="00AD02FD" w:rsidRPr="00AD02FD" w:rsidRDefault="00AD02FD" w:rsidP="00AD02FD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ультрафиолетовое излучение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Химические: отсутствуют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proofErr w:type="gramStart"/>
          <w:r w:rsidRPr="00AD02FD">
            <w:rPr>
              <w:rFonts w:ascii="Times New Roman" w:hAnsi="Times New Roman" w:cs="Times New Roman"/>
            </w:rPr>
            <w:t>Психологические:  -</w:t>
          </w:r>
          <w:proofErr w:type="gramEnd"/>
          <w:r w:rsidRPr="00AD02FD">
            <w:rPr>
              <w:rFonts w:ascii="Times New Roman" w:hAnsi="Times New Roman" w:cs="Times New Roman"/>
            </w:rPr>
            <w:t xml:space="preserve"> чрезмерное напряжение внимания, усиленная нагрузка на зрение</w:t>
          </w:r>
        </w:p>
        <w:p w:rsidR="00AD02FD" w:rsidRPr="00AD02FD" w:rsidRDefault="00AD02FD" w:rsidP="00AD02FD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ответственность при выполнении своих функций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color w:val="FF0000"/>
            </w:rPr>
          </w:pPr>
          <w:r w:rsidRPr="00AD02FD">
            <w:rPr>
              <w:rFonts w:ascii="Times New Roman" w:hAnsi="Times New Roman" w:cs="Times New Roman"/>
            </w:rPr>
            <w:t>1.6. Применяемые во время выполнения конкурсного задания средства индивидуальной защиты: отсутствуют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1.7. Знаки безопасности, используемые на рабочих местах участников, для обозначения присутствующих опасностей:</w:t>
          </w:r>
        </w:p>
        <w:tbl>
          <w:tblPr>
            <w:tblW w:w="10137" w:type="dxa"/>
            <w:tblInd w:w="250" w:type="dxa"/>
            <w:tblLook w:val="04A0" w:firstRow="1" w:lastRow="0" w:firstColumn="1" w:lastColumn="0" w:noHBand="0" w:noVBand="1"/>
          </w:tblPr>
          <w:tblGrid>
            <w:gridCol w:w="5068"/>
            <w:gridCol w:w="5069"/>
          </w:tblGrid>
          <w:tr w:rsidR="00AD02FD" w:rsidRPr="00AD02FD" w:rsidTr="00A167B1">
            <w:trPr>
              <w:trHeight w:val="815"/>
            </w:trPr>
            <w:tc>
              <w:tcPr>
                <w:tcW w:w="5068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AD02FD">
                  <w:rPr>
                    <w:rFonts w:ascii="Times New Roman" w:hAnsi="Times New Roman" w:cs="Times New Roman"/>
                    <w:lang w:val="en-US"/>
                  </w:rPr>
                  <w:t xml:space="preserve">F 04 </w:t>
                </w:r>
                <w:r w:rsidRPr="00AD02FD">
                  <w:rPr>
                    <w:rFonts w:ascii="Times New Roman" w:hAnsi="Times New Roman" w:cs="Times New Roman"/>
                  </w:rPr>
                  <w:t xml:space="preserve">Огнетушитель           </w:t>
                </w:r>
              </w:p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16FBF8B6" wp14:editId="5B810AFF">
                      <wp:extent cx="506054" cy="495300"/>
                      <wp:effectExtent l="0" t="0" r="8890" b="0"/>
                      <wp:docPr id="10" name="Рисунок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13084" cy="502181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AD02FD" w:rsidTr="00A167B1">
            <w:trPr>
              <w:trHeight w:val="616"/>
            </w:trPr>
            <w:tc>
              <w:tcPr>
                <w:tcW w:w="5068" w:type="dxa"/>
                <w:shd w:val="clear" w:color="auto" w:fill="auto"/>
              </w:tcPr>
              <w:p w:rsidR="00AD02FD" w:rsidRPr="00AD02FD" w:rsidDel="00D972F8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lang w:val="en-US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lastRenderedPageBreak/>
                  <w:t>E 22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Указатель выхода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noProof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08FD147" wp14:editId="285C2ED7">
                      <wp:extent cx="781050" cy="419100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191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AD02FD" w:rsidTr="00A167B1">
            <w:tc>
              <w:tcPr>
                <w:tcW w:w="5068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 23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Указатель запасного выхода</w:t>
                </w:r>
              </w:p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737DC1B9" wp14:editId="3A7DD6D2">
                      <wp:extent cx="819150" cy="447675"/>
                      <wp:effectExtent l="0" t="0" r="0" b="0"/>
                      <wp:docPr id="8" name="Рисунок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915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AD02FD" w:rsidTr="00A167B1">
            <w:tc>
              <w:tcPr>
                <w:tcW w:w="5068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EC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01 Аптечка первой медицинской помощи</w:t>
                </w:r>
              </w:p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8A71B39" wp14:editId="0DCC0086">
                      <wp:extent cx="505460" cy="505460"/>
                      <wp:effectExtent l="0" t="0" r="8890" b="8890"/>
                      <wp:docPr id="9" name="Рисунок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5460" cy="5054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D02FD" w:rsidRPr="00AD02FD" w:rsidRDefault="00AD02FD" w:rsidP="00AD02FD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помещении Экспертов Компетенции «Преподавание в младших классах»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AD02FD" w:rsidRPr="00AD02FD" w:rsidRDefault="00AD02FD" w:rsidP="0073024F">
          <w:pPr>
            <w:spacing w:before="160" w:after="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1.9. Эксперты, допустившие невыполнение или нарушение инструкции по охране труда, привлекаются к ответственности в соответствии </w:t>
          </w:r>
          <w:r w:rsidR="0073024F">
            <w:rPr>
              <w:rFonts w:ascii="Times New Roman" w:hAnsi="Times New Roman" w:cs="Times New Roman"/>
            </w:rPr>
            <w:t xml:space="preserve">с </w:t>
          </w:r>
          <w:r w:rsidR="0073024F" w:rsidRPr="0067464F">
            <w:rPr>
              <w:rFonts w:ascii="Times New Roman" w:hAnsi="Times New Roman" w:cs="Times New Roman"/>
            </w:rPr>
            <w:t>Инструкцией по организации и проведению регионального этапа чемпионата по профессиональному мастерству «Профессионалы»,</w:t>
          </w:r>
          <w:r w:rsidRPr="0067464F">
            <w:rPr>
              <w:rFonts w:ascii="Times New Roman" w:hAnsi="Times New Roman" w:cs="Times New Roman"/>
            </w:rPr>
            <w:t xml:space="preserve"> а при необходимости согласно действующему законодательству.</w:t>
          </w:r>
        </w:p>
        <w:p w:rsidR="00AD02FD" w:rsidRPr="00AD02FD" w:rsidRDefault="00AD02FD" w:rsidP="0067464F">
          <w:pPr>
            <w:spacing w:after="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9" w:name="_Toc507427603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2.Требования охраны труда перед началом работы</w:t>
          </w:r>
          <w:bookmarkEnd w:id="9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Перед началом работы Эксперты должны выполнить следующее: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</w:t>
          </w:r>
          <w:r w:rsidR="00A55FA8">
            <w:rPr>
              <w:rFonts w:ascii="Times New Roman" w:hAnsi="Times New Roman" w:cs="Times New Roman"/>
            </w:rPr>
            <w:t>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2.3. Ежедневно, перед началом работ на конкурсной площадке и в помещении экспертов необходимо: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осмотреть рабочие места экспертов и участников (участники старше 18 лет осматривают самостоятельно инструмент и оборудование);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-привести в порядок рабочее место эксперта;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-проверить правильность подключения оборудования в электросеть;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осмотреть инструмент и оборудование участников в возрасте до 18 лет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lastRenderedPageBreak/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07427604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10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3.4. Во избежание поражения током запрещается: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производить самостоятельно вскрытие и ремонт оборудования;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переключать разъемы интерфейсных кабелей периферийных устройств при включенном питании;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загромождать верхние панели устройств бумагами и посторонними предметами;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3.6. Эксперту во время работы с оргтехникой: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обращать внимание на символы, высвечивающиеся на панели оборудования, не игнорировать их;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производить включение/выключение аппаратов мокрыми руками;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ставить на устройство емкости с водой, не класть металлические предметы;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lastRenderedPageBreak/>
            <w:t>- не эксплуатировать аппарат, если его уронили или корпус был поврежден;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вынимать застрявшие листы можно только после отключения устройства из сети;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-запрещается перемещать аппараты включенными в сеть;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 запрещается опираться на стекло </w:t>
          </w:r>
          <w:proofErr w:type="spellStart"/>
          <w:r w:rsidRPr="00AD02FD">
            <w:rPr>
              <w:rFonts w:ascii="Times New Roman" w:hAnsi="Times New Roman" w:cs="Times New Roman"/>
            </w:rPr>
            <w:t>оригиналодержателя</w:t>
          </w:r>
          <w:proofErr w:type="spellEnd"/>
          <w:r w:rsidRPr="00AD02FD">
            <w:rPr>
              <w:rFonts w:ascii="Times New Roman" w:hAnsi="Times New Roman" w:cs="Times New Roman"/>
            </w:rPr>
            <w:t>, класть на него какие-либо вещи помимо оригинала;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запрещается работать на аппарате с треснувшим стеклом;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обязательно мыть руки теплой водой с мылом после каждой чистки картриджей, узлов и т.д.;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просыпанный тонер, носитель немедленно собрать пылесосом или влажной ветошью.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3.8. Запрещается: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пользоваться любой документацией кроме предусмотренной конкурсным заданием.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3.10. При наблюдении за выполнением конкурсного задания участниками Эксперту: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передвигаться по конкурсной площадке не спеша, не делая резких движений, смотря под ноги;</w:t>
          </w: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07427605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4. Требования охраны труда в аварийных ситуациях</w:t>
          </w:r>
          <w:bookmarkEnd w:id="11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</w:t>
          </w:r>
          <w:r w:rsidRPr="00AD02FD">
            <w:rPr>
              <w:rFonts w:ascii="Times New Roman" w:hAnsi="Times New Roman" w:cs="Times New Roman"/>
            </w:rPr>
            <w:lastRenderedPageBreak/>
            <w:t>эксперта или должностного лица, заменяющего его. Приложить усилия для исключения состояния страха и паники.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2" w:name="_Toc507427606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5.Требование охраны труда по окончании работ</w:t>
          </w:r>
          <w:bookmarkEnd w:id="12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После окончания конкурсного дня Эксперт обязан: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5.2. Привести в порядок рабочее место Эксперта и проверить рабочие места участников. </w:t>
          </w:r>
        </w:p>
        <w:p w:rsidR="00E961FB" w:rsidRPr="004D6E23" w:rsidRDefault="00AD02FD" w:rsidP="00184FD0">
          <w:pPr>
            <w:spacing w:before="120" w:after="120"/>
            <w:ind w:firstLine="709"/>
            <w:jc w:val="both"/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  <w:r w:rsidRPr="00AD02FD">
            <w:rPr>
              <w:rFonts w:ascii="Times New Roman" w:hAnsi="Times New Roman" w:cs="Times New Roman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sectPr w:rsidR="00E961FB" w:rsidRPr="009955F8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219E" w:rsidRDefault="00B9219E" w:rsidP="004D6E23">
      <w:pPr>
        <w:spacing w:after="0" w:line="240" w:lineRule="auto"/>
      </w:pPr>
      <w:r>
        <w:separator/>
      </w:r>
    </w:p>
  </w:endnote>
  <w:endnote w:type="continuationSeparator" w:id="0">
    <w:p w:rsidR="00B9219E" w:rsidRDefault="00B9219E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219E" w:rsidRDefault="00B9219E" w:rsidP="004D6E23">
      <w:pPr>
        <w:spacing w:after="0" w:line="240" w:lineRule="auto"/>
      </w:pPr>
      <w:r>
        <w:separator/>
      </w:r>
    </w:p>
  </w:footnote>
  <w:footnote w:type="continuationSeparator" w:id="0">
    <w:p w:rsidR="00B9219E" w:rsidRDefault="00B9219E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1FB"/>
    <w:rsid w:val="00001347"/>
    <w:rsid w:val="0014330B"/>
    <w:rsid w:val="00184FD0"/>
    <w:rsid w:val="00250F13"/>
    <w:rsid w:val="002C57E1"/>
    <w:rsid w:val="002F04BD"/>
    <w:rsid w:val="00373F8E"/>
    <w:rsid w:val="003E7D31"/>
    <w:rsid w:val="00425E3F"/>
    <w:rsid w:val="00435F60"/>
    <w:rsid w:val="004D6E23"/>
    <w:rsid w:val="00540DFA"/>
    <w:rsid w:val="00582B8F"/>
    <w:rsid w:val="005B5EF1"/>
    <w:rsid w:val="0067464F"/>
    <w:rsid w:val="0067493F"/>
    <w:rsid w:val="0068463D"/>
    <w:rsid w:val="006857B7"/>
    <w:rsid w:val="0073024F"/>
    <w:rsid w:val="00815319"/>
    <w:rsid w:val="00823846"/>
    <w:rsid w:val="008A117A"/>
    <w:rsid w:val="009B10DB"/>
    <w:rsid w:val="009D5F75"/>
    <w:rsid w:val="009E64F5"/>
    <w:rsid w:val="00A20771"/>
    <w:rsid w:val="00A53169"/>
    <w:rsid w:val="00A55FA8"/>
    <w:rsid w:val="00AB2B02"/>
    <w:rsid w:val="00AD02FD"/>
    <w:rsid w:val="00AF3E40"/>
    <w:rsid w:val="00B9219E"/>
    <w:rsid w:val="00BD3B40"/>
    <w:rsid w:val="00CA1A8A"/>
    <w:rsid w:val="00CD22C5"/>
    <w:rsid w:val="00CF548D"/>
    <w:rsid w:val="00E504E7"/>
    <w:rsid w:val="00E961FB"/>
    <w:rsid w:val="00EC1DB6"/>
    <w:rsid w:val="00ED0915"/>
    <w:rsid w:val="00F32DBF"/>
    <w:rsid w:val="00F53183"/>
    <w:rsid w:val="00F8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1E46A"/>
  <w15:docId w15:val="{3C5CF3A7-7DF1-4FCF-9EEF-EBF880C7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24F"/>
  </w:style>
  <w:style w:type="paragraph" w:styleId="1">
    <w:name w:val="heading 1"/>
    <w:basedOn w:val="a"/>
    <w:next w:val="a"/>
    <w:link w:val="10"/>
    <w:qFormat/>
    <w:rsid w:val="00AD02F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02F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AD02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D02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AD02FD"/>
    <w:pPr>
      <w:outlineLvl w:val="9"/>
    </w:pPr>
  </w:style>
  <w:style w:type="paragraph" w:styleId="11">
    <w:name w:val="toc 1"/>
    <w:basedOn w:val="a"/>
    <w:next w:val="a"/>
    <w:autoRedefine/>
    <w:uiPriority w:val="39"/>
    <w:rsid w:val="00AD02FD"/>
    <w:pPr>
      <w:tabs>
        <w:tab w:val="right" w:leader="dot" w:pos="935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D02F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D02FD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4D51D-7535-42C5-9BDA-BFEEC325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17</Pages>
  <Words>4574</Words>
  <Characters>26074</Characters>
  <Application>Microsoft Office Word</Application>
  <DocSecurity>0</DocSecurity>
  <Lines>217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Программа инструктажа по охране труда и технике безопасности</vt:lpstr>
      <vt:lpstr>Инструкция по охране труда для участников </vt:lpstr>
      <vt:lpstr>    1.Общие требования охраны труда</vt:lpstr>
      <vt:lpstr>    2.Требования охраны труда перед началом работы</vt:lpstr>
      <vt:lpstr>    3.Требования охраны труда во время работы</vt:lpstr>
      <vt:lpstr>    4. Требования охраны труда в аварийных ситуациях</vt:lpstr>
      <vt:lpstr>    5.Требование охраны труда по окончании работ</vt:lpstr>
      <vt:lpstr>Инструкция по охране труда для экспертов</vt:lpstr>
      <vt:lpstr>1.Общие требования охраны труда</vt:lpstr>
      <vt:lpstr>2.Требования охраны труда перед началом работы</vt:lpstr>
      <vt:lpstr>3.Требования охраны труда во время работы</vt:lpstr>
      <vt:lpstr>4. Требования охраны труда в аварийных ситуациях</vt:lpstr>
      <vt:lpstr>5.Требование охраны труда по окончании работ</vt:lpstr>
    </vt:vector>
  </TitlesOfParts>
  <Company/>
  <LinksUpToDate>false</LinksUpToDate>
  <CharactersWithSpaces>30587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Преподавание в младших классах</dc:creator>
  <cp:keywords/>
  <dc:description/>
  <cp:lastModifiedBy>Microsoft Office User</cp:lastModifiedBy>
  <cp:revision>32</cp:revision>
  <cp:lastPrinted>2018-05-07T10:16:00Z</cp:lastPrinted>
  <dcterms:created xsi:type="dcterms:W3CDTF">2018-05-07T10:04:00Z</dcterms:created>
  <dcterms:modified xsi:type="dcterms:W3CDTF">2023-02-08T07:31:00Z</dcterms:modified>
</cp:coreProperties>
</file>