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07" w:rsidRDefault="00344207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344207" w:rsidRDefault="00344207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344207" w:rsidRDefault="00344207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Content>
        <w:p w:rsidR="00344207" w:rsidRDefault="00344207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44207" w:rsidRDefault="00344207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44207" w:rsidRDefault="009F1317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72"/>
              <w:szCs w:val="72"/>
            </w:rPr>
            <w:t>КОНКУРСНОЕ ЗАДАНИЕ КОМПЕТЕНЦИИ</w:t>
          </w:r>
        </w:p>
        <w:p w:rsidR="00344207" w:rsidRDefault="009F1317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72"/>
              <w:szCs w:val="72"/>
            </w:rPr>
            <w:t xml:space="preserve">«ОБЛИЦОВКА ПЛИТКОЙ» </w:t>
          </w:r>
        </w:p>
        <w:p w:rsidR="00344207" w:rsidRDefault="0034420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44207" w:rsidRDefault="0034420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44207" w:rsidRDefault="0034420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44207" w:rsidRDefault="00877A05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344207" w:rsidRDefault="0034420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344207" w:rsidRDefault="0034420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344207" w:rsidRDefault="0034420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344207" w:rsidRDefault="0034420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344207" w:rsidRDefault="0034420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344207" w:rsidRDefault="0034420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344207" w:rsidRDefault="0034420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344207" w:rsidRDefault="0034420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344207" w:rsidRDefault="0034420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344207" w:rsidRDefault="009F1317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2023г.</w:t>
      </w:r>
    </w:p>
    <w:p w:rsidR="00344207" w:rsidRDefault="009F131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344207" w:rsidRDefault="00344207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344207" w:rsidRDefault="009F1317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:rsidR="00344207" w:rsidRDefault="00877A05">
      <w:pPr>
        <w:pStyle w:val="10"/>
        <w:contextualSpacing/>
        <w:rPr>
          <w:rFonts w:ascii="Times New Roman" w:eastAsiaTheme="minorEastAsia" w:hAnsi="Times New Roman"/>
          <w:sz w:val="28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fldChar w:fldCharType="begin"/>
      </w:r>
      <w:r w:rsidR="009F1317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6403102" w:tooltip="#_Toc126403102" w:history="1">
        <w:r w:rsidR="009F1317">
          <w:rPr>
            <w:rStyle w:val="af7"/>
            <w:rFonts w:ascii="Times New Roman" w:hAnsi="Times New Roman"/>
            <w:sz w:val="28"/>
          </w:rPr>
          <w:t>1. ОСНОВНЫЕ ТРЕБОВАНИЯ КОМПЕТЕНЦИИ</w:t>
        </w:r>
        <w:r w:rsidR="009F1317">
          <w:rPr>
            <w:rFonts w:ascii="Times New Roman" w:hAnsi="Times New Roman"/>
            <w:sz w:val="28"/>
          </w:rPr>
          <w:tab/>
        </w:r>
        <w:r>
          <w:rPr>
            <w:rFonts w:ascii="Times New Roman" w:hAnsi="Times New Roman"/>
            <w:sz w:val="28"/>
          </w:rPr>
          <w:fldChar w:fldCharType="begin"/>
        </w:r>
        <w:r w:rsidR="009F1317">
          <w:rPr>
            <w:rFonts w:ascii="Times New Roman" w:hAnsi="Times New Roman"/>
            <w:sz w:val="28"/>
          </w:rPr>
          <w:instrText xml:space="preserve"> PAGEREF _Toc126403102 \h </w:instrText>
        </w:r>
        <w:r>
          <w:rPr>
            <w:rFonts w:ascii="Times New Roman" w:hAnsi="Times New Roman"/>
            <w:sz w:val="28"/>
          </w:rPr>
        </w:r>
        <w:r>
          <w:rPr>
            <w:rFonts w:ascii="Times New Roman" w:hAnsi="Times New Roman"/>
            <w:sz w:val="28"/>
          </w:rPr>
          <w:fldChar w:fldCharType="separate"/>
        </w:r>
        <w:r w:rsidR="00AC5B75">
          <w:rPr>
            <w:rFonts w:ascii="Times New Roman" w:hAnsi="Times New Roman"/>
            <w:noProof/>
            <w:sz w:val="28"/>
          </w:rPr>
          <w:t>2</w:t>
        </w:r>
        <w:r>
          <w:rPr>
            <w:rFonts w:ascii="Times New Roman" w:hAnsi="Times New Roman"/>
            <w:sz w:val="28"/>
          </w:rPr>
          <w:fldChar w:fldCharType="end"/>
        </w:r>
      </w:hyperlink>
    </w:p>
    <w:p w:rsidR="00344207" w:rsidRDefault="00877A05">
      <w:pPr>
        <w:pStyle w:val="26"/>
        <w:spacing w:line="360" w:lineRule="auto"/>
        <w:contextualSpacing/>
        <w:rPr>
          <w:rFonts w:eastAsiaTheme="minorEastAsia"/>
          <w:sz w:val="28"/>
          <w:szCs w:val="28"/>
        </w:rPr>
      </w:pPr>
      <w:hyperlink w:anchor="_Toc126403103" w:tooltip="#_Toc126403103" w:history="1">
        <w:r w:rsidR="009F1317">
          <w:rPr>
            <w:rStyle w:val="af7"/>
            <w:sz w:val="28"/>
            <w:szCs w:val="28"/>
          </w:rPr>
          <w:t>1.1. ОБЩИЕ СВЕДЕНИЯ О ТРЕБОВАНИЯХ КОМПЕТЕНЦИИ</w:t>
        </w:r>
        <w:r w:rsidR="009F1317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9F1317">
          <w:rPr>
            <w:sz w:val="28"/>
            <w:szCs w:val="28"/>
          </w:rPr>
          <w:instrText xml:space="preserve"> PAGEREF _Toc126403103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AC5B75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hyperlink>
    </w:p>
    <w:p w:rsidR="00344207" w:rsidRDefault="00877A05">
      <w:pPr>
        <w:pStyle w:val="26"/>
        <w:spacing w:line="360" w:lineRule="auto"/>
        <w:contextualSpacing/>
        <w:rPr>
          <w:rFonts w:eastAsiaTheme="minorEastAsia"/>
          <w:sz w:val="28"/>
          <w:szCs w:val="28"/>
        </w:rPr>
      </w:pPr>
      <w:hyperlink w:anchor="_Toc126403104" w:tooltip="#_Toc126403104" w:history="1">
        <w:r w:rsidR="009F1317">
          <w:rPr>
            <w:rStyle w:val="af7"/>
            <w:sz w:val="28"/>
            <w:szCs w:val="28"/>
          </w:rPr>
          <w:t>1.2. ПЕРЕЧЕНЬ ПРОФЕССИОНАЛЬНЫХ ЗАДАЧ СПЕЦИАЛИСТА ПО КОМПЕТЕНЦИИ «ОБЛИЦОВКА ПЛИТКОЙ»</w:t>
        </w:r>
        <w:r w:rsidR="009F1317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9F1317">
          <w:rPr>
            <w:sz w:val="28"/>
            <w:szCs w:val="28"/>
          </w:rPr>
          <w:instrText xml:space="preserve"> PAGEREF _Toc126403104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AC5B75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hyperlink>
    </w:p>
    <w:p w:rsidR="00344207" w:rsidRDefault="00877A05">
      <w:pPr>
        <w:pStyle w:val="26"/>
        <w:spacing w:line="360" w:lineRule="auto"/>
        <w:contextualSpacing/>
        <w:rPr>
          <w:rFonts w:eastAsiaTheme="minorEastAsia"/>
          <w:sz w:val="28"/>
          <w:szCs w:val="28"/>
        </w:rPr>
      </w:pPr>
      <w:hyperlink w:anchor="_Toc126403105" w:tooltip="#_Toc126403105" w:history="1">
        <w:r w:rsidR="009F1317">
          <w:rPr>
            <w:rStyle w:val="af7"/>
            <w:sz w:val="28"/>
            <w:szCs w:val="28"/>
          </w:rPr>
          <w:t>1.3. ТРЕБОВАНИЯ К СХЕМЕ ОЦЕНКИ</w:t>
        </w:r>
        <w:r w:rsidR="009F1317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9F1317">
          <w:rPr>
            <w:sz w:val="28"/>
            <w:szCs w:val="28"/>
          </w:rPr>
          <w:instrText xml:space="preserve"> PAGEREF _Toc126403105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AC5B75">
          <w:rPr>
            <w:noProof/>
            <w:sz w:val="28"/>
            <w:szCs w:val="28"/>
          </w:rPr>
          <w:t>6</w:t>
        </w:r>
        <w:r>
          <w:rPr>
            <w:sz w:val="28"/>
            <w:szCs w:val="28"/>
          </w:rPr>
          <w:fldChar w:fldCharType="end"/>
        </w:r>
      </w:hyperlink>
    </w:p>
    <w:p w:rsidR="00344207" w:rsidRDefault="00877A05">
      <w:pPr>
        <w:pStyle w:val="26"/>
        <w:spacing w:line="360" w:lineRule="auto"/>
        <w:contextualSpacing/>
        <w:rPr>
          <w:rFonts w:eastAsiaTheme="minorEastAsia"/>
          <w:sz w:val="28"/>
          <w:szCs w:val="28"/>
        </w:rPr>
      </w:pPr>
      <w:hyperlink w:anchor="_Toc126403106" w:tooltip="#_Toc126403106" w:history="1">
        <w:r w:rsidR="009F1317">
          <w:rPr>
            <w:rStyle w:val="af7"/>
            <w:sz w:val="28"/>
            <w:szCs w:val="28"/>
          </w:rPr>
          <w:t>1.4. СПЕЦИФИКАЦИЯ ОЦЕНКИ КОМПЕТЕНЦИИ</w:t>
        </w:r>
        <w:r w:rsidR="009F1317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9F1317">
          <w:rPr>
            <w:sz w:val="28"/>
            <w:szCs w:val="28"/>
          </w:rPr>
          <w:instrText xml:space="preserve"> PAGEREF _Toc126403106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AC5B75">
          <w:rPr>
            <w:noProof/>
            <w:sz w:val="28"/>
            <w:szCs w:val="28"/>
          </w:rPr>
          <w:t>6</w:t>
        </w:r>
        <w:r>
          <w:rPr>
            <w:sz w:val="28"/>
            <w:szCs w:val="28"/>
          </w:rPr>
          <w:fldChar w:fldCharType="end"/>
        </w:r>
      </w:hyperlink>
    </w:p>
    <w:p w:rsidR="00344207" w:rsidRDefault="00877A05">
      <w:pPr>
        <w:pStyle w:val="26"/>
        <w:spacing w:line="360" w:lineRule="auto"/>
        <w:contextualSpacing/>
        <w:rPr>
          <w:rFonts w:eastAsiaTheme="minorEastAsia"/>
          <w:sz w:val="28"/>
          <w:szCs w:val="28"/>
        </w:rPr>
      </w:pPr>
      <w:hyperlink w:anchor="_Toc126403107" w:tooltip="#_Toc126403107" w:history="1">
        <w:r w:rsidR="009F1317">
          <w:rPr>
            <w:rStyle w:val="af7"/>
            <w:sz w:val="28"/>
            <w:szCs w:val="28"/>
          </w:rPr>
          <w:t xml:space="preserve">1.5.2. Структура модулей конкурсного задания </w:t>
        </w:r>
        <w:r w:rsidR="009F1317">
          <w:rPr>
            <w:rStyle w:val="af7"/>
            <w:bCs/>
            <w:sz w:val="28"/>
            <w:szCs w:val="28"/>
          </w:rPr>
          <w:t>(инвариант/вариатив)</w:t>
        </w:r>
        <w:r w:rsidR="009F1317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9F1317">
          <w:rPr>
            <w:sz w:val="28"/>
            <w:szCs w:val="28"/>
          </w:rPr>
          <w:instrText xml:space="preserve"> PAGEREF _Toc126403107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AC5B75">
          <w:rPr>
            <w:noProof/>
            <w:sz w:val="28"/>
            <w:szCs w:val="28"/>
          </w:rPr>
          <w:t>9</w:t>
        </w:r>
        <w:r>
          <w:rPr>
            <w:sz w:val="28"/>
            <w:szCs w:val="28"/>
          </w:rPr>
          <w:fldChar w:fldCharType="end"/>
        </w:r>
      </w:hyperlink>
    </w:p>
    <w:p w:rsidR="00344207" w:rsidRDefault="00877A05">
      <w:pPr>
        <w:pStyle w:val="26"/>
        <w:spacing w:line="360" w:lineRule="auto"/>
        <w:contextualSpacing/>
        <w:rPr>
          <w:rFonts w:eastAsiaTheme="minorEastAsia"/>
          <w:sz w:val="28"/>
          <w:szCs w:val="28"/>
        </w:rPr>
      </w:pPr>
      <w:hyperlink w:anchor="_Toc126403108" w:tooltip="#_Toc126403108" w:history="1">
        <w:r w:rsidR="009F1317">
          <w:rPr>
            <w:rStyle w:val="af7"/>
            <w:iCs/>
            <w:sz w:val="28"/>
            <w:szCs w:val="28"/>
          </w:rPr>
          <w:t>2. СПЕЦИАЛЬНЫЕ ПРАВИЛА КОМПЕТЕНЦИИ</w:t>
        </w:r>
        <w:r w:rsidR="009F1317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9F1317">
          <w:rPr>
            <w:sz w:val="28"/>
            <w:szCs w:val="28"/>
          </w:rPr>
          <w:instrText xml:space="preserve"> PAGEREF _Toc126403108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AC5B75">
          <w:rPr>
            <w:noProof/>
            <w:sz w:val="28"/>
            <w:szCs w:val="28"/>
          </w:rPr>
          <w:t>11</w:t>
        </w:r>
        <w:r>
          <w:rPr>
            <w:sz w:val="28"/>
            <w:szCs w:val="28"/>
          </w:rPr>
          <w:fldChar w:fldCharType="end"/>
        </w:r>
      </w:hyperlink>
    </w:p>
    <w:p w:rsidR="00344207" w:rsidRDefault="00877A05">
      <w:pPr>
        <w:pStyle w:val="26"/>
        <w:spacing w:line="360" w:lineRule="auto"/>
        <w:contextualSpacing/>
        <w:rPr>
          <w:rFonts w:eastAsiaTheme="minorEastAsia"/>
          <w:sz w:val="28"/>
          <w:szCs w:val="28"/>
        </w:rPr>
      </w:pPr>
      <w:hyperlink w:anchor="_Toc126403109" w:tooltip="#_Toc126403109" w:history="1">
        <w:r w:rsidR="009F1317">
          <w:rPr>
            <w:rStyle w:val="af7"/>
            <w:sz w:val="28"/>
            <w:szCs w:val="28"/>
          </w:rPr>
          <w:t xml:space="preserve">2.1. </w:t>
        </w:r>
        <w:r w:rsidR="009F1317">
          <w:rPr>
            <w:rStyle w:val="af7"/>
            <w:bCs/>
            <w:iCs/>
            <w:sz w:val="28"/>
            <w:szCs w:val="28"/>
          </w:rPr>
          <w:t>Личный инструмент конкурсанта</w:t>
        </w:r>
        <w:r w:rsidR="009F1317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9F1317">
          <w:rPr>
            <w:sz w:val="28"/>
            <w:szCs w:val="28"/>
          </w:rPr>
          <w:instrText xml:space="preserve"> PAGEREF _Toc126403109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AC5B75">
          <w:rPr>
            <w:noProof/>
            <w:sz w:val="28"/>
            <w:szCs w:val="28"/>
          </w:rPr>
          <w:t>11</w:t>
        </w:r>
        <w:r>
          <w:rPr>
            <w:sz w:val="28"/>
            <w:szCs w:val="28"/>
          </w:rPr>
          <w:fldChar w:fldCharType="end"/>
        </w:r>
      </w:hyperlink>
    </w:p>
    <w:p w:rsidR="00344207" w:rsidRDefault="00877A05">
      <w:pPr>
        <w:pStyle w:val="10"/>
        <w:contextualSpacing/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</w:pPr>
      <w:hyperlink w:anchor="_Toc126403110" w:tooltip="#_Toc126403110" w:history="1">
        <w:r w:rsidR="009F1317">
          <w:rPr>
            <w:rStyle w:val="af7"/>
            <w:rFonts w:ascii="Times New Roman" w:hAnsi="Times New Roman"/>
            <w:sz w:val="28"/>
          </w:rPr>
          <w:t>3. Приложения</w:t>
        </w:r>
        <w:r w:rsidR="009F1317">
          <w:rPr>
            <w:rFonts w:ascii="Times New Roman" w:hAnsi="Times New Roman"/>
            <w:sz w:val="28"/>
          </w:rPr>
          <w:tab/>
        </w:r>
        <w:r>
          <w:rPr>
            <w:rFonts w:ascii="Times New Roman" w:hAnsi="Times New Roman"/>
            <w:sz w:val="28"/>
          </w:rPr>
          <w:fldChar w:fldCharType="begin"/>
        </w:r>
        <w:r w:rsidR="009F1317">
          <w:rPr>
            <w:rFonts w:ascii="Times New Roman" w:hAnsi="Times New Roman"/>
            <w:sz w:val="28"/>
          </w:rPr>
          <w:instrText xml:space="preserve"> PAGEREF _Toc126403110 \h </w:instrText>
        </w:r>
        <w:r>
          <w:rPr>
            <w:rFonts w:ascii="Times New Roman" w:hAnsi="Times New Roman"/>
            <w:sz w:val="28"/>
          </w:rPr>
        </w:r>
        <w:r>
          <w:rPr>
            <w:rFonts w:ascii="Times New Roman" w:hAnsi="Times New Roman"/>
            <w:sz w:val="28"/>
          </w:rPr>
          <w:fldChar w:fldCharType="separate"/>
        </w:r>
        <w:r w:rsidR="00AC5B75">
          <w:rPr>
            <w:rFonts w:ascii="Times New Roman" w:hAnsi="Times New Roman"/>
            <w:noProof/>
            <w:sz w:val="28"/>
          </w:rPr>
          <w:t>15</w:t>
        </w:r>
        <w:r>
          <w:rPr>
            <w:rFonts w:ascii="Times New Roman" w:hAnsi="Times New Roman"/>
            <w:sz w:val="28"/>
          </w:rPr>
          <w:fldChar w:fldCharType="end"/>
        </w:r>
      </w:hyperlink>
    </w:p>
    <w:p w:rsidR="00344207" w:rsidRDefault="00877A05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9F1317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 w:clear="all"/>
      </w: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9F131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:rsidR="00344207" w:rsidRDefault="0034420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207" w:rsidRDefault="009F1317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ab/>
      </w:r>
      <w:r>
        <w:rPr>
          <w:rFonts w:ascii="Times New Roman" w:hAnsi="Times New Roman"/>
          <w:bCs/>
          <w:sz w:val="24"/>
          <w:szCs w:val="20"/>
          <w:lang w:val="ru-RU" w:eastAsia="ru-RU"/>
        </w:rPr>
        <w:tab/>
        <w:t>ТК – Требования компетенции</w:t>
      </w:r>
    </w:p>
    <w:p w:rsidR="00344207" w:rsidRDefault="009F1317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ФГОС – Федеральный государственный образовательный стандарт</w:t>
      </w:r>
    </w:p>
    <w:p w:rsidR="00344207" w:rsidRDefault="009F1317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 xml:space="preserve">ПС – </w:t>
      </w:r>
      <w:proofErr w:type="spellStart"/>
      <w:r>
        <w:rPr>
          <w:rFonts w:ascii="Times New Roman" w:hAnsi="Times New Roman"/>
          <w:bCs/>
          <w:sz w:val="24"/>
          <w:szCs w:val="20"/>
          <w:lang w:val="ru-RU" w:eastAsia="ru-RU"/>
        </w:rPr>
        <w:t>Профстандарт</w:t>
      </w:r>
      <w:proofErr w:type="spellEnd"/>
    </w:p>
    <w:p w:rsidR="00344207" w:rsidRDefault="009F1317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ЕКТС – Единый тарифно-квалификационный справочник</w:t>
      </w:r>
    </w:p>
    <w:p w:rsidR="00344207" w:rsidRDefault="009F1317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КЗ – конкурсное задание</w:t>
      </w:r>
    </w:p>
    <w:p w:rsidR="00344207" w:rsidRDefault="009F1317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proofErr w:type="gramStart"/>
      <w:r>
        <w:rPr>
          <w:rFonts w:ascii="Times New Roman" w:hAnsi="Times New Roman"/>
          <w:bCs/>
          <w:sz w:val="24"/>
          <w:szCs w:val="20"/>
          <w:lang w:val="ru-RU" w:eastAsia="ru-RU"/>
        </w:rPr>
        <w:t>СИЗ</w:t>
      </w:r>
      <w:proofErr w:type="gramEnd"/>
      <w:r>
        <w:rPr>
          <w:rFonts w:ascii="Times New Roman" w:hAnsi="Times New Roman"/>
          <w:bCs/>
          <w:sz w:val="24"/>
          <w:szCs w:val="20"/>
          <w:lang w:val="ru-RU" w:eastAsia="ru-RU"/>
        </w:rPr>
        <w:t xml:space="preserve"> – Средства индивидуальной защиты</w:t>
      </w:r>
    </w:p>
    <w:p w:rsidR="00344207" w:rsidRDefault="009F131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Toc126403102"/>
      <w:r>
        <w:rPr>
          <w:rFonts w:ascii="Times New Roman" w:hAnsi="Times New Roman"/>
          <w:color w:val="auto"/>
          <w:sz w:val="28"/>
          <w:szCs w:val="28"/>
        </w:rPr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0"/>
    </w:p>
    <w:p w:rsidR="00344207" w:rsidRDefault="009F131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1" w:name="_Toc126403103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1"/>
    </w:p>
    <w:p w:rsidR="00344207" w:rsidRDefault="009F13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«Облицовка плиткой» </w:t>
      </w:r>
      <w:bookmarkStart w:id="2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344207" w:rsidRDefault="009F13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344207" w:rsidRDefault="009F13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344207" w:rsidRDefault="009F13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344207" w:rsidRDefault="009F13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344207" w:rsidRDefault="009F1317">
      <w:pPr>
        <w:pStyle w:val="Heading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3" w:name="_Toc78885652"/>
      <w:bookmarkStart w:id="4" w:name="_Toc126403104"/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3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«ОБЛИЦОВКА ПЛИТКОЙ»</w:t>
      </w:r>
      <w:bookmarkEnd w:id="4"/>
    </w:p>
    <w:p w:rsidR="00344207" w:rsidRDefault="009F131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Перечень видов профессиональной деятельности, умений и знаний и профессиональных трудовых функций специалиста (из ФГОС/ПС/ЕТКС</w:t>
      </w:r>
      <w:proofErr w:type="gramStart"/>
      <w:r>
        <w:rPr>
          <w:rFonts w:ascii="Times New Roman" w:hAnsi="Times New Roman" w:cs="Times New Roman"/>
          <w:i/>
          <w:iCs/>
          <w:sz w:val="20"/>
          <w:szCs w:val="20"/>
        </w:rPr>
        <w:t xml:space="preserve">..) </w:t>
      </w:r>
      <w:proofErr w:type="gramEnd"/>
      <w:r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:rsidR="00344207" w:rsidRDefault="009F131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:rsidR="00344207" w:rsidRDefault="0034420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344207" w:rsidRDefault="009F13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344207" w:rsidRDefault="0034420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02"/>
        <w:gridCol w:w="7973"/>
        <w:gridCol w:w="1280"/>
      </w:tblGrid>
      <w:tr w:rsidR="00344207" w:rsidTr="00DE741A">
        <w:tc>
          <w:tcPr>
            <w:tcW w:w="306" w:type="pct"/>
            <w:shd w:val="clear" w:color="auto" w:fill="92D050"/>
            <w:vAlign w:val="center"/>
          </w:tcPr>
          <w:p w:rsidR="00344207" w:rsidRDefault="009F131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44" w:type="pct"/>
            <w:shd w:val="clear" w:color="auto" w:fill="92D050"/>
            <w:vAlign w:val="center"/>
          </w:tcPr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649" w:type="pct"/>
            <w:shd w:val="clear" w:color="auto" w:fill="92D050"/>
            <w:vAlign w:val="center"/>
          </w:tcPr>
          <w:p w:rsidR="00344207" w:rsidRDefault="009F131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Важность </w:t>
            </w:r>
            <w:proofErr w:type="gramStart"/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 %</w:t>
            </w:r>
          </w:p>
        </w:tc>
      </w:tr>
      <w:tr w:rsidR="00344207" w:rsidTr="00DE741A">
        <w:tc>
          <w:tcPr>
            <w:tcW w:w="306" w:type="pct"/>
            <w:vMerge w:val="restart"/>
            <w:shd w:val="clear" w:color="auto" w:fill="BFBFBF" w:themeFill="background1" w:themeFillShade="BF"/>
          </w:tcPr>
          <w:p w:rsidR="00344207" w:rsidRDefault="009F131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pct"/>
            <w:shd w:val="clear" w:color="auto" w:fill="auto"/>
            <w:vAlign w:val="center"/>
          </w:tcPr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подготовительные работы при производстве облицовочных, мозаичных и декоративных работ.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344207" w:rsidRDefault="009F131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4207" w:rsidTr="00DE741A">
        <w:tc>
          <w:tcPr>
            <w:tcW w:w="306" w:type="pct"/>
            <w:vMerge/>
            <w:shd w:val="clear" w:color="auto" w:fill="BFBFBF" w:themeFill="background1" w:themeFillShade="BF"/>
            <w:vAlign w:val="center"/>
          </w:tcPr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pct"/>
            <w:shd w:val="clear" w:color="auto" w:fill="auto"/>
            <w:vAlign w:val="center"/>
          </w:tcPr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проведения подготовительных работ по организации рабочего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места при проведении облицовочных, мозаичных и декоративных работ; 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принцип действия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электрифицированного, ручного оборудования 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свойства и назначение материалов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безопасности условий труда в соответствии с санитарно-гигиеническими нормативами;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требования охраны труда при нахождении на строительной площадке; 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требования безопасности, в том числе пожарной безопасности,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электробезопасности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 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облицовочных,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649" w:type="pct"/>
            <w:vMerge/>
            <w:shd w:val="clear" w:color="auto" w:fill="auto"/>
          </w:tcPr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207" w:rsidTr="00DE741A">
        <w:tc>
          <w:tcPr>
            <w:tcW w:w="306" w:type="pct"/>
            <w:vMerge/>
            <w:shd w:val="clear" w:color="auto" w:fill="BFBFBF" w:themeFill="background1" w:themeFillShade="BF"/>
            <w:vAlign w:val="center"/>
          </w:tcPr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pct"/>
            <w:shd w:val="clear" w:color="auto" w:fill="auto"/>
            <w:vAlign w:val="center"/>
          </w:tcPr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подготовительные работы по организации рабочего места при проведении облицовочных, мозаичных и декоративных работ; 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электрифицированное, ручное оборудование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материалы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безопасность условий труда в соответствии с санитарно-гигиеническими нормативами;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соблюдать требования охраны труда при нахождении на строительной площадке;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безопасности, в том числе пожарной безопасности,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электробезопасности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работах.</w:t>
            </w:r>
          </w:p>
        </w:tc>
        <w:tc>
          <w:tcPr>
            <w:tcW w:w="649" w:type="pct"/>
            <w:vMerge/>
            <w:shd w:val="clear" w:color="auto" w:fill="auto"/>
          </w:tcPr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207" w:rsidTr="00DE741A">
        <w:trPr>
          <w:trHeight w:val="1068"/>
        </w:trPr>
        <w:tc>
          <w:tcPr>
            <w:tcW w:w="306" w:type="pct"/>
            <w:vMerge w:val="restart"/>
            <w:shd w:val="clear" w:color="auto" w:fill="BFBFBF" w:themeFill="background1" w:themeFillShade="BF"/>
          </w:tcPr>
          <w:p w:rsidR="00344207" w:rsidRDefault="009F131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облицовочные работы горизонтальных, вертикальных, внутренних наклонных поверхностей зданий и сооружений.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344207" w:rsidRDefault="00DE741A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344207" w:rsidTr="00DE741A">
        <w:trPr>
          <w:trHeight w:val="288"/>
        </w:trPr>
        <w:tc>
          <w:tcPr>
            <w:tcW w:w="306" w:type="pct"/>
            <w:vMerge/>
            <w:shd w:val="clear" w:color="auto" w:fill="BFBFBF" w:themeFill="background1" w:themeFillShade="BF"/>
            <w:vAlign w:val="center"/>
          </w:tcPr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принцип действия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электрифицированного, ручного оборудования 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виды, свойства и назначение материалов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правила чтения рабочих чертежей и схемы;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инструкций и регламентов;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выполнения облицовочных работ; 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безопасности условий труда в соответствии с санитарно-гигиеническими нормативами;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требования охраны труда при нахождении на строительной площадке;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требования безопасности, в том числе пожарной безопасности,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электробезопасности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 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облицовочных,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649" w:type="pct"/>
            <w:vMerge/>
            <w:shd w:val="clear" w:color="auto" w:fill="auto"/>
          </w:tcPr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207" w:rsidTr="00DE741A">
        <w:trPr>
          <w:trHeight w:val="336"/>
        </w:trPr>
        <w:tc>
          <w:tcPr>
            <w:tcW w:w="306" w:type="pct"/>
            <w:vMerge/>
            <w:shd w:val="clear" w:color="auto" w:fill="BFBFBF" w:themeFill="background1" w:themeFillShade="BF"/>
            <w:vAlign w:val="center"/>
          </w:tcPr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электрифицированное, ручное оборудование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материалы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</w:t>
            </w:r>
          </w:p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читать рабочие чертежи и схемы; </w:t>
            </w:r>
          </w:p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сортировку и подготовку плиток, производить обработку кромок плиток;</w:t>
            </w:r>
          </w:p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резку под нужный размер и сверление плитки;</w:t>
            </w:r>
          </w:p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технологии выполнения облицовочных работ; </w:t>
            </w:r>
          </w:p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безопасность условий труда в соответствии с санитарно-гигиеническими нормативами;</w:t>
            </w:r>
          </w:p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охраны труда при нахождении на строительной площадке; </w:t>
            </w:r>
          </w:p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безопасности, в том числе пожарной безопасности,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электробезопасности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работах.</w:t>
            </w:r>
          </w:p>
        </w:tc>
        <w:tc>
          <w:tcPr>
            <w:tcW w:w="649" w:type="pct"/>
            <w:vMerge/>
            <w:shd w:val="clear" w:color="auto" w:fill="auto"/>
          </w:tcPr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207" w:rsidTr="00DE741A">
        <w:trPr>
          <w:trHeight w:val="480"/>
        </w:trPr>
        <w:tc>
          <w:tcPr>
            <w:tcW w:w="306" w:type="pct"/>
            <w:vMerge w:val="restart"/>
            <w:shd w:val="clear" w:color="auto" w:fill="BFBFBF" w:themeFill="background1" w:themeFillShade="BF"/>
          </w:tcPr>
          <w:p w:rsidR="00344207" w:rsidRDefault="009F131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Устраивать декоративные и художественные мозаичные поверхности.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344207" w:rsidRDefault="009F131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44207" w:rsidTr="00DE741A">
        <w:trPr>
          <w:trHeight w:val="243"/>
        </w:trPr>
        <w:tc>
          <w:tcPr>
            <w:tcW w:w="306" w:type="pct"/>
            <w:vMerge/>
            <w:shd w:val="clear" w:color="auto" w:fill="BFBFBF" w:themeFill="background1" w:themeFillShade="BF"/>
            <w:vAlign w:val="center"/>
          </w:tcPr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принцип действия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электрифицированного, ручного оборудования 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виды, свойства и назначение материалов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правила чтения рабочих чертежей и схемы;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инструкций и регламентов;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выполнении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требования безопасности условий труда в соответствии с санитарно-гигиеническими нормативами; 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охраны труда при нахождении на строительной площадке;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требования безопасности, в том числе пожарной безопасности,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электробезопасности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 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облицовочных,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649" w:type="pct"/>
            <w:vMerge/>
            <w:shd w:val="clear" w:color="auto" w:fill="auto"/>
          </w:tcPr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207" w:rsidTr="00DE741A">
        <w:trPr>
          <w:trHeight w:val="252"/>
        </w:trPr>
        <w:tc>
          <w:tcPr>
            <w:tcW w:w="306" w:type="pct"/>
            <w:vMerge/>
            <w:shd w:val="clear" w:color="auto" w:fill="BFBFBF" w:themeFill="background1" w:themeFillShade="BF"/>
            <w:vAlign w:val="center"/>
          </w:tcPr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4207" w:rsidRDefault="009F13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электрифицированное, ручное оборудование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материалы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читать рабочие чертежи и схемы; 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технологии выполнения мозаичных и декоративных работ; 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оценивать безопасность условий труда в соответствии с санитарно-гигиеническими нормативами;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соблюдать требования охраны труда при нахождении на строительной площадке;</w:t>
            </w:r>
          </w:p>
          <w:p w:rsidR="00344207" w:rsidRDefault="009F1317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соблюдать требования безопасности, в том числе пожарной безопасности,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электробезопасности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работах.</w:t>
            </w:r>
          </w:p>
        </w:tc>
        <w:tc>
          <w:tcPr>
            <w:tcW w:w="649" w:type="pct"/>
            <w:vMerge/>
            <w:shd w:val="clear" w:color="auto" w:fill="auto"/>
          </w:tcPr>
          <w:p w:rsidR="00344207" w:rsidRDefault="0034420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207" w:rsidRDefault="009F1317">
      <w:pPr>
        <w:pStyle w:val="affb"/>
        <w:rPr>
          <w:b/>
          <w:i/>
          <w:sz w:val="28"/>
          <w:szCs w:val="28"/>
          <w:vertAlign w:val="subscript"/>
        </w:rPr>
      </w:pPr>
      <w:r>
        <w:rPr>
          <w:b/>
          <w:i/>
          <w:sz w:val="28"/>
          <w:szCs w:val="28"/>
          <w:vertAlign w:val="subscript"/>
        </w:rPr>
        <w:t>Проверить/соотнести с ФГОС, ПС, Отраслевыми стандартами</w:t>
      </w:r>
    </w:p>
    <w:p w:rsidR="00344207" w:rsidRDefault="003442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344207" w:rsidRDefault="009F13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344207" w:rsidRDefault="009F1317">
      <w:pPr>
        <w:pStyle w:val="Heading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5" w:name="_Toc78885655"/>
      <w:bookmarkStart w:id="6" w:name="_Toc126403105"/>
      <w:r>
        <w:rPr>
          <w:rFonts w:ascii="Times New Roman" w:hAnsi="Times New Roman"/>
          <w:color w:val="000000"/>
          <w:sz w:val="24"/>
          <w:lang w:val="ru-RU"/>
        </w:rPr>
        <w:lastRenderedPageBreak/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5"/>
      <w:bookmarkEnd w:id="6"/>
    </w:p>
    <w:p w:rsidR="00344207" w:rsidRDefault="009F1317">
      <w:pPr>
        <w:pStyle w:val="afa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344207" w:rsidRDefault="009F1317">
      <w:pPr>
        <w:pStyle w:val="afa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344207" w:rsidRDefault="009F1317">
      <w:pPr>
        <w:pStyle w:val="afa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W w:w="971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27"/>
        <w:gridCol w:w="611"/>
        <w:gridCol w:w="851"/>
        <w:gridCol w:w="992"/>
        <w:gridCol w:w="993"/>
        <w:gridCol w:w="992"/>
        <w:gridCol w:w="1134"/>
        <w:gridCol w:w="1984"/>
        <w:gridCol w:w="30"/>
      </w:tblGrid>
      <w:tr w:rsidR="00344207" w:rsidTr="00AC5B75">
        <w:trPr>
          <w:trHeight w:val="1021"/>
        </w:trPr>
        <w:tc>
          <w:tcPr>
            <w:tcW w:w="77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Критерий/Модуль</w:t>
            </w:r>
          </w:p>
        </w:tc>
        <w:tc>
          <w:tcPr>
            <w:tcW w:w="2014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баллов за раздел ТРЕБОВАНИЙ КОМПЕТЕНЦИИ</w:t>
            </w:r>
          </w:p>
        </w:tc>
      </w:tr>
      <w:tr w:rsidR="00AC5B75" w:rsidTr="00AC5B75">
        <w:trPr>
          <w:gridAfter w:val="1"/>
          <w:wAfter w:w="30" w:type="dxa"/>
          <w:trHeight w:val="300"/>
        </w:trPr>
        <w:tc>
          <w:tcPr>
            <w:tcW w:w="2127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Разделы ТРЕБОВАНИЙ КОМПЕТЕНЦИИ</w:t>
            </w: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A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Б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В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Г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Л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</w:tr>
      <w:tr w:rsidR="00AC5B75" w:rsidRPr="00AC5B75" w:rsidTr="00AC5B75">
        <w:trPr>
          <w:gridAfter w:val="1"/>
          <w:wAfter w:w="30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5B75" w:rsidRDefault="00AC5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AC5B75" w:rsidRPr="00AC5B75" w:rsidTr="00AC5B75">
        <w:trPr>
          <w:gridAfter w:val="1"/>
          <w:wAfter w:w="30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5B75" w:rsidRDefault="00AC5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</w:tr>
      <w:tr w:rsidR="00AC5B75" w:rsidRPr="00AC5B75" w:rsidTr="00AC5B75">
        <w:trPr>
          <w:gridAfter w:val="1"/>
          <w:wAfter w:w="30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5B75" w:rsidRDefault="00AC5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C5B75" w:rsidRPr="00AC5B75" w:rsidRDefault="00AC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AC5B75" w:rsidTr="00AC5B75">
        <w:trPr>
          <w:gridAfter w:val="1"/>
          <w:wAfter w:w="30" w:type="dxa"/>
          <w:trHeight w:val="300"/>
        </w:trPr>
        <w:tc>
          <w:tcPr>
            <w:tcW w:w="2738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баллов за критерий/модуль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C5B75" w:rsidRPr="00AC5B75" w:rsidRDefault="00AC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5B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</w:t>
            </w:r>
          </w:p>
        </w:tc>
      </w:tr>
    </w:tbl>
    <w:p w:rsidR="00344207" w:rsidRDefault="00344207">
      <w:pPr>
        <w:pStyle w:val="afa"/>
        <w:widowControl/>
        <w:rPr>
          <w:rFonts w:ascii="Times New Roman" w:hAnsi="Times New Roman"/>
          <w:szCs w:val="24"/>
          <w:lang w:val="ru-RU"/>
        </w:rPr>
      </w:pPr>
    </w:p>
    <w:p w:rsidR="00344207" w:rsidRDefault="00344207">
      <w:pPr>
        <w:pStyle w:val="afa"/>
        <w:widowControl/>
        <w:rPr>
          <w:rFonts w:ascii="Times New Roman" w:hAnsi="Times New Roman"/>
          <w:szCs w:val="24"/>
          <w:lang w:val="ru-RU"/>
        </w:rPr>
      </w:pPr>
    </w:p>
    <w:p w:rsidR="00344207" w:rsidRDefault="009F1317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7" w:name="_Toc126403106"/>
      <w:r>
        <w:rPr>
          <w:rFonts w:ascii="Times New Roman" w:hAnsi="Times New Roman"/>
          <w:sz w:val="24"/>
        </w:rPr>
        <w:t>1.4. СПЕЦИФИКАЦИЯ ОЦЕНКИ КОМПЕТЕНЦИИ</w:t>
      </w:r>
      <w:bookmarkEnd w:id="7"/>
    </w:p>
    <w:p w:rsidR="00344207" w:rsidRDefault="009F13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344207" w:rsidRDefault="009F1317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344207" w:rsidRDefault="009F131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8"/>
        <w:tblW w:w="5000" w:type="pct"/>
        <w:tblLook w:val="04A0"/>
      </w:tblPr>
      <w:tblGrid>
        <w:gridCol w:w="556"/>
        <w:gridCol w:w="3092"/>
        <w:gridCol w:w="6207"/>
      </w:tblGrid>
      <w:tr w:rsidR="00344207">
        <w:tc>
          <w:tcPr>
            <w:tcW w:w="1851" w:type="pct"/>
            <w:gridSpan w:val="2"/>
            <w:shd w:val="clear" w:color="auto" w:fill="92D050"/>
          </w:tcPr>
          <w:p w:rsidR="00344207" w:rsidRDefault="009F13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344207" w:rsidRDefault="009F13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344207">
        <w:tc>
          <w:tcPr>
            <w:tcW w:w="282" w:type="pct"/>
            <w:shd w:val="clear" w:color="auto" w:fill="00B050"/>
          </w:tcPr>
          <w:p w:rsidR="00344207" w:rsidRDefault="009F131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344207" w:rsidRDefault="009F131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рабочей поверхности под облицовку</w:t>
            </w:r>
          </w:p>
        </w:tc>
        <w:tc>
          <w:tcPr>
            <w:tcW w:w="3149" w:type="pct"/>
            <w:shd w:val="clear" w:color="auto" w:fill="auto"/>
          </w:tcPr>
          <w:p w:rsidR="00344207" w:rsidRDefault="009F13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Монтаж блоков в соответствии с технологией, правильный выбор материалов, грунтовка поверхностей, соблюдение охраны труда</w:t>
            </w:r>
          </w:p>
        </w:tc>
      </w:tr>
      <w:tr w:rsidR="00344207">
        <w:tc>
          <w:tcPr>
            <w:tcW w:w="282" w:type="pct"/>
            <w:shd w:val="clear" w:color="auto" w:fill="00B050"/>
          </w:tcPr>
          <w:p w:rsidR="00344207" w:rsidRDefault="009F131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344207" w:rsidRDefault="009F131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плиточных работ внутри зданий на вертикальной поверхности</w:t>
            </w:r>
          </w:p>
        </w:tc>
        <w:tc>
          <w:tcPr>
            <w:tcW w:w="3149" w:type="pct"/>
            <w:shd w:val="clear" w:color="auto" w:fill="auto"/>
          </w:tcPr>
          <w:p w:rsidR="00344207" w:rsidRDefault="009F13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Замеры по линиям: горизонталь, вертикаль, плоскость, размеры, угол 90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. Отсутствие сколов на кромках плитки, соблюдение охраны труда</w:t>
            </w:r>
          </w:p>
        </w:tc>
      </w:tr>
      <w:tr w:rsidR="00344207">
        <w:tc>
          <w:tcPr>
            <w:tcW w:w="282" w:type="pct"/>
            <w:shd w:val="clear" w:color="auto" w:fill="00B050"/>
          </w:tcPr>
          <w:p w:rsidR="00344207" w:rsidRDefault="009F131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344207" w:rsidRDefault="009F131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технологических отверстий</w:t>
            </w:r>
          </w:p>
        </w:tc>
        <w:tc>
          <w:tcPr>
            <w:tcW w:w="3149" w:type="pct"/>
            <w:shd w:val="clear" w:color="auto" w:fill="auto"/>
          </w:tcPr>
          <w:p w:rsidR="00344207" w:rsidRDefault="009F13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Резка коронкой, точность размеров, обработка кромок, соблюдение охраны труда</w:t>
            </w:r>
          </w:p>
        </w:tc>
      </w:tr>
      <w:tr w:rsidR="00344207">
        <w:tc>
          <w:tcPr>
            <w:tcW w:w="282" w:type="pct"/>
            <w:shd w:val="clear" w:color="auto" w:fill="00B050"/>
          </w:tcPr>
          <w:p w:rsidR="00344207" w:rsidRDefault="009F131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344207" w:rsidRDefault="009F1317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Сдача объекта</w:t>
            </w:r>
          </w:p>
        </w:tc>
        <w:tc>
          <w:tcPr>
            <w:tcW w:w="3149" w:type="pct"/>
            <w:shd w:val="clear" w:color="auto" w:fill="auto"/>
          </w:tcPr>
          <w:p w:rsidR="00344207" w:rsidRDefault="009F1317">
            <w:pPr>
              <w:spacing w:after="19"/>
            </w:pPr>
            <w:r>
              <w:rPr>
                <w:sz w:val="24"/>
              </w:rPr>
              <w:t>Чистота плитки и краев плитки; чистота зоны рядом с выполненной работой; качество нанесения клеевого состава; качество затирки, соответствие проекту, соблюдение охраны труда</w:t>
            </w:r>
          </w:p>
        </w:tc>
      </w:tr>
      <w:tr w:rsidR="00344207">
        <w:tc>
          <w:tcPr>
            <w:tcW w:w="282" w:type="pct"/>
            <w:shd w:val="clear" w:color="auto" w:fill="00B050"/>
          </w:tcPr>
          <w:p w:rsidR="00344207" w:rsidRDefault="009F131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Л</w:t>
            </w:r>
          </w:p>
        </w:tc>
        <w:tc>
          <w:tcPr>
            <w:tcW w:w="1569" w:type="pct"/>
            <w:shd w:val="clear" w:color="auto" w:fill="92D050"/>
          </w:tcPr>
          <w:p w:rsidR="00344207" w:rsidRDefault="009F131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 заказчиком</w:t>
            </w:r>
          </w:p>
        </w:tc>
        <w:tc>
          <w:tcPr>
            <w:tcW w:w="3149" w:type="pct"/>
            <w:shd w:val="clear" w:color="auto" w:fill="auto"/>
          </w:tcPr>
          <w:p w:rsidR="00344207" w:rsidRDefault="009F13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Точность определения объемов работ и расходных материалов</w:t>
            </w:r>
          </w:p>
        </w:tc>
      </w:tr>
    </w:tbl>
    <w:p w:rsidR="00344207" w:rsidRDefault="00344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41A" w:rsidRDefault="00DE74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41A" w:rsidRDefault="00DE74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207" w:rsidRDefault="009F13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Эксперты используют эталонные измерительные инструменты. </w:t>
      </w:r>
    </w:p>
    <w:p w:rsidR="00344207" w:rsidRDefault="009F13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 группы экспертов принимают решение о замеряемых линиях горизонтали, вертикали, плоскости, углах и указывают конкретные точки на чертеже Конкурсного задания после заключительного перерыва. </w:t>
      </w:r>
    </w:p>
    <w:p w:rsidR="00344207" w:rsidRDefault="009F13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возможности эксперты оценивают равные процентные части конкурсного задания. </w:t>
      </w:r>
    </w:p>
    <w:p w:rsidR="00344207" w:rsidRDefault="009F13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измеримой оценки необходимо руководствоваться шкалой: </w:t>
      </w:r>
    </w:p>
    <w:p w:rsidR="00344207" w:rsidRDefault="009F1317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Отклонение 0 мм = 100 % балла оцениваемого аспекта; </w:t>
      </w:r>
    </w:p>
    <w:p w:rsidR="00344207" w:rsidRDefault="009F1317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мм = минус 10% от баллов оцениваемого аспекта; </w:t>
      </w:r>
    </w:p>
    <w:p w:rsidR="00344207" w:rsidRDefault="009F1317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мм = минус 20% от баллов оцениваемого аспекта; </w:t>
      </w:r>
    </w:p>
    <w:p w:rsidR="00344207" w:rsidRDefault="009F1317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мм = минус 30% от баллов оцениваемого аспекта </w:t>
      </w:r>
    </w:p>
    <w:p w:rsidR="00344207" w:rsidRDefault="009F1317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мм = минус 40% от баллов оцениваемого аспекта </w:t>
      </w:r>
    </w:p>
    <w:p w:rsidR="00344207" w:rsidRDefault="009F1317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мм = минус 50% от баллов оцениваемого аспекта </w:t>
      </w:r>
    </w:p>
    <w:p w:rsidR="00344207" w:rsidRDefault="009F1317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мм = минус 100% от баллов оцениваемого аспекта</w:t>
      </w:r>
    </w:p>
    <w:p w:rsidR="00344207" w:rsidRDefault="003442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4207" w:rsidRDefault="009F131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:rsidR="00344207" w:rsidRDefault="009F13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0507C">
        <w:rPr>
          <w:rFonts w:ascii="Times New Roman" w:eastAsia="Times New Roman" w:hAnsi="Times New Roman" w:cs="Times New Roman"/>
          <w:color w:val="FF0000"/>
          <w:sz w:val="28"/>
          <w:szCs w:val="28"/>
        </w:rPr>
        <w:t>10</w:t>
      </w:r>
      <w:r w:rsidRPr="00DE741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ч.</w:t>
      </w:r>
      <w:r w:rsidR="0090507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15 минут.</w:t>
      </w:r>
    </w:p>
    <w:p w:rsidR="00344207" w:rsidRDefault="009F13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:rsidR="00344207" w:rsidRDefault="009F13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344207" w:rsidRDefault="009F13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344207" w:rsidRDefault="009F131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1.5.1. Разработка/выбор конкурсного задания </w:t>
      </w:r>
      <w:hyperlink r:id="rId8" w:tooltip="https://disk.yandex.ru/i/NwQraRSrbkD9uA" w:history="1">
        <w:r>
          <w:rPr>
            <w:rStyle w:val="af7"/>
            <w:rFonts w:ascii="Times New Roman" w:hAnsi="Times New Roman" w:cs="Times New Roman"/>
            <w:b/>
            <w:bCs/>
            <w:sz w:val="28"/>
            <w:szCs w:val="28"/>
          </w:rPr>
          <w:t>Матрица</w:t>
        </w:r>
      </w:hyperlink>
    </w:p>
    <w:p w:rsidR="00344207" w:rsidRDefault="00DE741A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5</w:t>
      </w:r>
      <w:r w:rsidR="009F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модулей, включает </w:t>
      </w:r>
      <w:proofErr w:type="gramStart"/>
      <w:r w:rsidR="009F13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 w:rsidR="009F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–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модуля, и вариативную часть – 1</w:t>
      </w:r>
      <w:r w:rsidR="009F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модуля. Общее количество баллов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нкурсного задания составляет 68</w:t>
      </w:r>
      <w:r w:rsidR="009F13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4207" w:rsidRDefault="009F131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</w:p>
    <w:p w:rsidR="00344207" w:rsidRDefault="009F131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специалистах. В случае если ни один из модулей вариативной части не подходит под запрос работодателя конкретного региона, то вариативный (е) модуль (и) формируется регионом самостоятельно под запрос работодателя. При этом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на выполнение модуля (ей) и количество баллов в критериях оценки по аспектам не меняются.</w:t>
      </w:r>
    </w:p>
    <w:p w:rsidR="00344207" w:rsidRDefault="009F1317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344207" w:rsidRDefault="009F1317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Матрица конкурсного задания</w:t>
      </w:r>
    </w:p>
    <w:tbl>
      <w:tblPr>
        <w:tblW w:w="986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66"/>
        <w:gridCol w:w="1690"/>
        <w:gridCol w:w="1690"/>
        <w:gridCol w:w="1409"/>
        <w:gridCol w:w="1701"/>
        <w:gridCol w:w="1513"/>
      </w:tblGrid>
      <w:tr w:rsidR="00344207">
        <w:trPr>
          <w:trHeight w:val="270"/>
          <w:tblHeader/>
        </w:trPr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Трудовая функция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Нормативный документ/ЗУН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Модуль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Инвариант/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вариатив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</w:t>
            </w:r>
          </w:p>
        </w:tc>
      </w:tr>
      <w:tr w:rsidR="00344207">
        <w:trPr>
          <w:trHeight w:val="270"/>
        </w:trPr>
        <w:tc>
          <w:tcPr>
            <w:tcW w:w="18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и заключительные работы</w:t>
            </w:r>
          </w:p>
        </w:tc>
        <w:tc>
          <w:tcPr>
            <w:tcW w:w="1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ПС: 16.104; ФГОС СПО 08.01.28 Мастер отделочных строительных и декоративных работ</w:t>
            </w:r>
          </w:p>
        </w:tc>
        <w:tc>
          <w:tcPr>
            <w:tcW w:w="1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Модуль А. Подготовка рабочей поверхности под облицовку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Инвариант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877A05">
            <w:pPr>
              <w:rPr>
                <w:rFonts w:ascii="Times New Roman" w:hAnsi="Times New Roman" w:cs="Times New Roman"/>
                <w:color w:val="0563C1"/>
                <w:u w:val="single"/>
              </w:rPr>
            </w:pPr>
            <w:hyperlink w:anchor="rangeid=1134768954" w:tooltip="#rangeid=1134768954" w:history="1">
              <w:proofErr w:type="spellStart"/>
              <w:r w:rsidR="009F1317">
                <w:rPr>
                  <w:rStyle w:val="af7"/>
                  <w:rFonts w:ascii="Times New Roman" w:hAnsi="Times New Roman" w:cs="Times New Roman"/>
                </w:rPr>
                <w:t>Основное_оборудование</w:t>
              </w:r>
              <w:proofErr w:type="spellEnd"/>
            </w:hyperlink>
          </w:p>
        </w:tc>
        <w:tc>
          <w:tcPr>
            <w:tcW w:w="15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877A05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w:anchor="rangeid=113222972" w:tooltip="#rangeid=113222972" w:history="1">
              <w:proofErr w:type="spellStart"/>
              <w:r w:rsidR="009F1317">
                <w:rPr>
                  <w:rStyle w:val="af7"/>
                  <w:rFonts w:ascii="Times New Roman" w:hAnsi="Times New Roman" w:cs="Times New Roman"/>
                </w:rPr>
                <w:t>КО_Модуль</w:t>
              </w:r>
              <w:proofErr w:type="gramStart"/>
              <w:r w:rsidR="009F1317">
                <w:rPr>
                  <w:rStyle w:val="af7"/>
                  <w:rFonts w:ascii="Times New Roman" w:hAnsi="Times New Roman" w:cs="Times New Roman"/>
                </w:rPr>
                <w:t>_А</w:t>
              </w:r>
              <w:proofErr w:type="spellEnd"/>
              <w:proofErr w:type="gramEnd"/>
            </w:hyperlink>
          </w:p>
        </w:tc>
      </w:tr>
      <w:tr w:rsidR="00344207">
        <w:trPr>
          <w:trHeight w:val="270"/>
        </w:trPr>
        <w:tc>
          <w:tcPr>
            <w:tcW w:w="18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Плиточные работы внутри зданий</w:t>
            </w:r>
          </w:p>
        </w:tc>
        <w:tc>
          <w:tcPr>
            <w:tcW w:w="1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 16.104 Код B/02.3</w:t>
            </w:r>
          </w:p>
        </w:tc>
        <w:tc>
          <w:tcPr>
            <w:tcW w:w="1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Модуль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Выполнение плиточных работ внутри зданий на вертикальной поверхности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Инвариант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877A05">
            <w:pPr>
              <w:rPr>
                <w:rFonts w:ascii="Times New Roman" w:hAnsi="Times New Roman" w:cs="Times New Roman"/>
                <w:color w:val="0563C1"/>
                <w:u w:val="single"/>
              </w:rPr>
            </w:pPr>
            <w:hyperlink w:anchor="rangeid=1134768954" w:tooltip="#rangeid=1134768954" w:history="1">
              <w:proofErr w:type="spellStart"/>
              <w:r w:rsidR="009F1317">
                <w:rPr>
                  <w:rStyle w:val="af7"/>
                  <w:rFonts w:ascii="Times New Roman" w:hAnsi="Times New Roman" w:cs="Times New Roman"/>
                </w:rPr>
                <w:t>Основное_оборудование</w:t>
              </w:r>
              <w:proofErr w:type="spellEnd"/>
            </w:hyperlink>
          </w:p>
        </w:tc>
        <w:tc>
          <w:tcPr>
            <w:tcW w:w="15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877A05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w:anchor="rangeid=1477794540" w:tooltip="#rangeid=1477794540" w:history="1">
              <w:proofErr w:type="spellStart"/>
              <w:r w:rsidR="009F1317">
                <w:rPr>
                  <w:rStyle w:val="af7"/>
                  <w:rFonts w:ascii="Times New Roman" w:hAnsi="Times New Roman" w:cs="Times New Roman"/>
                </w:rPr>
                <w:t>КО_Модуль</w:t>
              </w:r>
              <w:proofErr w:type="gramStart"/>
              <w:r w:rsidR="009F1317">
                <w:rPr>
                  <w:rStyle w:val="af7"/>
                  <w:rFonts w:ascii="Times New Roman" w:hAnsi="Times New Roman" w:cs="Times New Roman"/>
                </w:rPr>
                <w:t>_Б</w:t>
              </w:r>
              <w:proofErr w:type="spellEnd"/>
              <w:proofErr w:type="gramEnd"/>
            </w:hyperlink>
          </w:p>
        </w:tc>
      </w:tr>
      <w:tr w:rsidR="00344207">
        <w:trPr>
          <w:trHeight w:val="270"/>
        </w:trPr>
        <w:tc>
          <w:tcPr>
            <w:tcW w:w="18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Плиточные работы внутри зданий</w:t>
            </w:r>
          </w:p>
        </w:tc>
        <w:tc>
          <w:tcPr>
            <w:tcW w:w="1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 16.104 Код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>/01.3</w:t>
            </w:r>
          </w:p>
        </w:tc>
        <w:tc>
          <w:tcPr>
            <w:tcW w:w="1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Модуль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Выполнение технологических отверстий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Инвариант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877A05">
            <w:pPr>
              <w:rPr>
                <w:rFonts w:ascii="Times New Roman" w:hAnsi="Times New Roman" w:cs="Times New Roman"/>
                <w:color w:val="0563C1"/>
                <w:u w:val="single"/>
              </w:rPr>
            </w:pPr>
            <w:hyperlink w:anchor="rangeid=1134768954" w:tooltip="#rangeid=1134768954" w:history="1">
              <w:proofErr w:type="spellStart"/>
              <w:r w:rsidR="009F1317">
                <w:rPr>
                  <w:rStyle w:val="af7"/>
                  <w:rFonts w:ascii="Times New Roman" w:hAnsi="Times New Roman" w:cs="Times New Roman"/>
                </w:rPr>
                <w:t>Основное_оборудование</w:t>
              </w:r>
              <w:proofErr w:type="spellEnd"/>
            </w:hyperlink>
          </w:p>
        </w:tc>
        <w:tc>
          <w:tcPr>
            <w:tcW w:w="15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877A05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w:anchor="rangeid=2032596814" w:tooltip="#rangeid=2032596814" w:history="1">
              <w:proofErr w:type="spellStart"/>
              <w:r w:rsidR="009F1317">
                <w:rPr>
                  <w:rStyle w:val="af7"/>
                  <w:rFonts w:ascii="Times New Roman" w:hAnsi="Times New Roman" w:cs="Times New Roman"/>
                </w:rPr>
                <w:t>КО_Модуль</w:t>
              </w:r>
              <w:proofErr w:type="gramStart"/>
              <w:r w:rsidR="009F1317">
                <w:rPr>
                  <w:rStyle w:val="af7"/>
                  <w:rFonts w:ascii="Times New Roman" w:hAnsi="Times New Roman" w:cs="Times New Roman"/>
                </w:rPr>
                <w:t>_В</w:t>
              </w:r>
              <w:proofErr w:type="spellEnd"/>
              <w:proofErr w:type="gramEnd"/>
            </w:hyperlink>
          </w:p>
        </w:tc>
      </w:tr>
      <w:tr w:rsidR="00344207">
        <w:trPr>
          <w:trHeight w:val="270"/>
        </w:trPr>
        <w:tc>
          <w:tcPr>
            <w:tcW w:w="18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Облицовка внутренних поверхностей</w:t>
            </w:r>
            <w:r>
              <w:rPr>
                <w:rFonts w:ascii="Times New Roman" w:hAnsi="Times New Roman" w:cs="Times New Roman"/>
              </w:rPr>
              <w:br/>
              <w:t>зданий плиткой</w:t>
            </w:r>
          </w:p>
        </w:tc>
        <w:tc>
          <w:tcPr>
            <w:tcW w:w="1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 16.104 Код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>/01.3 ТД - Заполнение швов и очистка поверхности</w:t>
            </w:r>
          </w:p>
        </w:tc>
        <w:tc>
          <w:tcPr>
            <w:tcW w:w="1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Модуль Г Сдача объекта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Инвариант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877A05">
            <w:pPr>
              <w:rPr>
                <w:rFonts w:ascii="Times New Roman" w:hAnsi="Times New Roman" w:cs="Times New Roman"/>
                <w:color w:val="0563C1"/>
                <w:u w:val="single"/>
              </w:rPr>
            </w:pPr>
            <w:hyperlink w:anchor="rangeid=1134768954" w:tooltip="#rangeid=1134768954" w:history="1">
              <w:proofErr w:type="spellStart"/>
              <w:r w:rsidR="009F1317">
                <w:rPr>
                  <w:rStyle w:val="af7"/>
                  <w:rFonts w:ascii="Times New Roman" w:hAnsi="Times New Roman" w:cs="Times New Roman"/>
                </w:rPr>
                <w:t>Основное_оборудование</w:t>
              </w:r>
              <w:proofErr w:type="spellEnd"/>
            </w:hyperlink>
          </w:p>
        </w:tc>
        <w:tc>
          <w:tcPr>
            <w:tcW w:w="15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877A05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w:anchor="rangeid=1883299746" w:tooltip="#rangeid=1883299746" w:history="1">
              <w:proofErr w:type="spellStart"/>
              <w:proofErr w:type="gramStart"/>
              <w:r w:rsidR="009F1317">
                <w:rPr>
                  <w:rStyle w:val="af7"/>
                  <w:rFonts w:ascii="Times New Roman" w:hAnsi="Times New Roman" w:cs="Times New Roman"/>
                </w:rPr>
                <w:t>КО</w:t>
              </w:r>
              <w:proofErr w:type="gramEnd"/>
              <w:r w:rsidR="009F1317">
                <w:rPr>
                  <w:rStyle w:val="af7"/>
                  <w:rFonts w:ascii="Times New Roman" w:hAnsi="Times New Roman" w:cs="Times New Roman"/>
                </w:rPr>
                <w:t>_Модуль_Г</w:t>
              </w:r>
              <w:proofErr w:type="spellEnd"/>
            </w:hyperlink>
          </w:p>
        </w:tc>
      </w:tr>
      <w:tr w:rsidR="00344207">
        <w:trPr>
          <w:trHeight w:val="270"/>
        </w:trPr>
        <w:tc>
          <w:tcPr>
            <w:tcW w:w="18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Облицовка внутренних поверхностей</w:t>
            </w:r>
            <w:r>
              <w:rPr>
                <w:rFonts w:ascii="Times New Roman" w:hAnsi="Times New Roman" w:cs="Times New Roman"/>
              </w:rPr>
              <w:br/>
              <w:t>зданий плиткой</w:t>
            </w:r>
          </w:p>
        </w:tc>
        <w:tc>
          <w:tcPr>
            <w:tcW w:w="1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 16.104 Код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 xml:space="preserve">/01.3 </w:t>
            </w:r>
            <w:proofErr w:type="spellStart"/>
            <w:r>
              <w:rPr>
                <w:rFonts w:ascii="Times New Roman" w:hAnsi="Times New Roman" w:cs="Times New Roman"/>
              </w:rPr>
              <w:t>З-Нормы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расхода материалов при производстве плиточных работ в</w:t>
            </w:r>
            <w:r>
              <w:rPr>
                <w:rFonts w:ascii="Times New Roman" w:hAnsi="Times New Roman" w:cs="Times New Roman"/>
              </w:rPr>
              <w:br/>
              <w:t>соответствии с технологической картой</w:t>
            </w:r>
          </w:p>
        </w:tc>
        <w:tc>
          <w:tcPr>
            <w:tcW w:w="16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Модуль Л Работа с заказчиком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9F131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Вариатив</w:t>
            </w:r>
            <w:proofErr w:type="spellEnd"/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3442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344207" w:rsidRDefault="00877A05">
            <w:pPr>
              <w:jc w:val="center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w:anchor="rangeid=376179222" w:tooltip="#rangeid=376179222" w:history="1">
              <w:proofErr w:type="spellStart"/>
              <w:proofErr w:type="gramStart"/>
              <w:r w:rsidR="009F1317">
                <w:rPr>
                  <w:rStyle w:val="af7"/>
                  <w:rFonts w:ascii="Times New Roman" w:hAnsi="Times New Roman" w:cs="Times New Roman"/>
                </w:rPr>
                <w:t>КО</w:t>
              </w:r>
              <w:proofErr w:type="gramEnd"/>
              <w:r w:rsidR="009F1317">
                <w:rPr>
                  <w:rStyle w:val="af7"/>
                  <w:rFonts w:ascii="Times New Roman" w:hAnsi="Times New Roman" w:cs="Times New Roman"/>
                </w:rPr>
                <w:t>_Модуль_Л</w:t>
              </w:r>
              <w:proofErr w:type="spellEnd"/>
            </w:hyperlink>
          </w:p>
        </w:tc>
      </w:tr>
    </w:tbl>
    <w:p w:rsidR="00344207" w:rsidRDefault="00344207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207" w:rsidRDefault="009F131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 № 1)</w:t>
      </w:r>
    </w:p>
    <w:p w:rsidR="00344207" w:rsidRDefault="003442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207" w:rsidRDefault="003442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207" w:rsidRDefault="009F131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8" w:name="_Toc126403107"/>
      <w:r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8"/>
    </w:p>
    <w:p w:rsidR="00344207" w:rsidRDefault="003442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207" w:rsidRDefault="009F13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время выполнения модулей А</w:t>
      </w:r>
      <w:proofErr w:type="gramStart"/>
      <w:r>
        <w:rPr>
          <w:rFonts w:ascii="Times New Roman" w:hAnsi="Times New Roman" w:cs="Times New Roman"/>
          <w:sz w:val="28"/>
          <w:szCs w:val="28"/>
        </w:rPr>
        <w:t>,Б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,В – </w:t>
      </w:r>
      <w:r>
        <w:rPr>
          <w:rFonts w:ascii="Times New Roman" w:hAnsi="Times New Roman" w:cs="Times New Roman"/>
          <w:b/>
          <w:sz w:val="28"/>
          <w:szCs w:val="28"/>
        </w:rPr>
        <w:t>8 часов</w:t>
      </w:r>
    </w:p>
    <w:p w:rsidR="00344207" w:rsidRDefault="009F13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добавлении вариативных модулей время на выполнение задания берется общее, участник вправе распределить время на модули самостоятел</w:t>
      </w:r>
      <w:r w:rsidR="00D90EDE">
        <w:rPr>
          <w:rFonts w:ascii="Times New Roman" w:hAnsi="Times New Roman" w:cs="Times New Roman"/>
          <w:sz w:val="28"/>
          <w:szCs w:val="28"/>
        </w:rPr>
        <w:t>ьно. Оценка модулей Б,В,Г,</w:t>
      </w:r>
      <w:r>
        <w:rPr>
          <w:rFonts w:ascii="Times New Roman" w:hAnsi="Times New Roman" w:cs="Times New Roman"/>
          <w:sz w:val="28"/>
          <w:szCs w:val="28"/>
        </w:rPr>
        <w:t>Л выполняется по окончанию конкурсного времени, оценка модуля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во время выполнения. Контроль соблюдение охраны труда – во время выполнения всех модулей. </w:t>
      </w:r>
    </w:p>
    <w:p w:rsidR="00344207" w:rsidRDefault="003442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207" w:rsidRDefault="009F131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Подготовка рабочей поверхности под облицовку </w:t>
      </w:r>
    </w:p>
    <w:p w:rsidR="00344207" w:rsidRDefault="009F131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участник распределяет самостоятельно</w:t>
      </w:r>
    </w:p>
    <w:p w:rsidR="00344207" w:rsidRDefault="009F131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При помощи пилы по газобетону сделать резку блоков нужного размера и произвести монтаж блоков с перевязкой швов и полным заполнением горизонтальных и вертикальных швов в соответствии с технологией укладки, при помощи клея по газобетону, получив в итоге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пустотелую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конструкцию в соответствии с проектом. На высоте от 900 мм размер блока для укладки должен быть не более 100 мм.</w:t>
      </w:r>
    </w:p>
    <w:p w:rsidR="00344207" w:rsidRDefault="0034420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44207" w:rsidRDefault="009F131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Выполнение плиточных работ внутри зданий на вертикальной поверхности</w:t>
      </w:r>
    </w:p>
    <w:p w:rsidR="00344207" w:rsidRDefault="009F131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уч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астник распределяет самостоятельно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44207" w:rsidRDefault="009F131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По заданному чертежу выполнить облицовку вертикальной поверхности, резка наружного угла – 45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vertAlign w:val="superscript"/>
        </w:rPr>
        <w:t>о</w:t>
      </w:r>
    </w:p>
    <w:p w:rsidR="00344207" w:rsidRDefault="0034420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44207" w:rsidRDefault="009F131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Выполнение технологических отверстий</w:t>
      </w:r>
    </w:p>
    <w:p w:rsidR="00344207" w:rsidRDefault="009F131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уч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астник распределяет самостоятельно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44207" w:rsidRDefault="009F131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 соответствии с проектом выполнить коронкой диаметром 20(25) и 50 (более 50) отверстия для инженерных коммуникаций.</w:t>
      </w:r>
    </w:p>
    <w:p w:rsidR="00344207" w:rsidRDefault="003442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207" w:rsidRDefault="009F131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Сдача объекта</w:t>
      </w:r>
    </w:p>
    <w:p w:rsidR="00344207" w:rsidRDefault="009F131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1,5 часа</w:t>
      </w:r>
    </w:p>
    <w:p w:rsidR="00344207" w:rsidRDefault="009F131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После завершения этапа облицовки необходимо произвести затирку швов с последующей очисткой рабочей поверхности, уборку рабочего места. </w:t>
      </w:r>
    </w:p>
    <w:p w:rsidR="00344207" w:rsidRDefault="003442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207" w:rsidRDefault="0034420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44207" w:rsidRDefault="003442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34BA" w:rsidRDefault="003D34B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207" w:rsidRDefault="009F131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Работа с заказчиком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44207" w:rsidRDefault="009F131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45 минут</w:t>
      </w:r>
    </w:p>
    <w:p w:rsidR="00344207" w:rsidRDefault="009F131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подсчет объема работ и расчет расходных материалов для заказчика.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Внимание!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Для региональных чемпионатов должно быть предложено минимум 3 варианта плана помещений; выбор варианта происходит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 xml:space="preserve">строго перед началом модуля,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конкурсант приступает к выполнению незамедлительно. </w:t>
      </w:r>
    </w:p>
    <w:p w:rsidR="00344207" w:rsidRDefault="0034420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207" w:rsidRDefault="009F1317">
      <w:pPr>
        <w:pStyle w:val="Heading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9" w:name="_Toc78885643"/>
      <w:bookmarkStart w:id="10" w:name="_Toc126403108"/>
      <w:r>
        <w:rPr>
          <w:rFonts w:ascii="Times New Roman" w:hAnsi="Times New Roman"/>
          <w:iCs/>
          <w:sz w:val="24"/>
          <w:lang w:val="ru-RU"/>
        </w:rPr>
        <w:t>2. СПЕЦИАЛЬНЫЕ ПРАВИЛА КОМПЕТЕНЦИИ</w:t>
      </w:r>
      <w:r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9"/>
      <w:bookmarkEnd w:id="10"/>
    </w:p>
    <w:p w:rsidR="00344207" w:rsidRDefault="009F1317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подготовительный день участник (16-22 года) самостоятельно осуществляет подготовку стены для последующей укладки плитки: производит выравнивание поверхности (если в этом есть необходимость). Запрещается выполнять разметку стенда, блоков. Установка опорной рейки допускается только на стол для разметки плитки. </w:t>
      </w:r>
    </w:p>
    <w:p w:rsidR="00344207" w:rsidRDefault="009F1317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самостоятельно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сравнивает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свой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инструмент с эталонным инструментом. </w:t>
      </w:r>
    </w:p>
    <w:p w:rsidR="00344207" w:rsidRDefault="009F1317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Выполнение требований охраны труда фиксируют минимум 2 эксперта. </w:t>
      </w:r>
    </w:p>
    <w:p w:rsidR="00344207" w:rsidRDefault="009F1317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участник конкурса начинает работать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СИЗ, то его попросят приостановить работу и надеть СИЗ, но будет засчитано как нарушение. </w:t>
      </w:r>
    </w:p>
    <w:p w:rsidR="00344207" w:rsidRDefault="009F1317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подготовке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Плана проведения чемпионата необходимо учитывать возраст участников и  устанавливать соответствующую продолжительность работы. Участник может взять перерыв на 10 минут каждые 3 часа рабочего времени.</w:t>
      </w:r>
    </w:p>
    <w:p w:rsidR="00344207" w:rsidRDefault="009F1317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Эксперты на конкурсной площадке должны находиться в обуви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металлическим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/композитным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подноском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44207" w:rsidRDefault="009F1317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Экспертам разрешено приносить персональные компьютеры, планшеты, мобильные телефоны в рабочую зону только с разрешения Главного эксперта. При обсуждении изменения в конкурсном задании, критериев оценки, сверки оценочных ведомостей необходимо сдавать/выключать мобильные телефоны (планшеты).</w:t>
      </w:r>
    </w:p>
    <w:p w:rsidR="00344207" w:rsidRDefault="00344207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44207" w:rsidRDefault="009F131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bookmarkStart w:id="11" w:name="_Toc78885659"/>
      <w:bookmarkStart w:id="12" w:name="_Toc126403109"/>
      <w:r>
        <w:rPr>
          <w:rFonts w:ascii="Times New Roman" w:hAnsi="Times New Roman"/>
          <w:color w:val="000000"/>
          <w:sz w:val="24"/>
        </w:rPr>
        <w:t xml:space="preserve">2.1. </w:t>
      </w:r>
      <w:bookmarkEnd w:id="11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2"/>
    </w:p>
    <w:p w:rsidR="00344207" w:rsidRDefault="009F131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Список личного инструмента – неопределенный  </w:t>
      </w:r>
    </w:p>
    <w:p w:rsidR="00344207" w:rsidRDefault="009F131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 привозит с собой комплект измерительного, ручного и электрического инструмента, необходимого для выполнения конкурсного задания. Выбор бренда (производителя), технических данных инструмента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осуществляются Участником, ориентируясь на перечень инструмента, представленного ниже и обращая особое внимание на комментарии к наименованию. Для выполнения конкурсного задания Конкурсанты могут принести другие инструменты, которые они используют при облицовке плиткой. Инструментальные ящики должны быть размещены в рабочей зоне Участника или позади конкурсного задания.  </w:t>
      </w:r>
    </w:p>
    <w:p w:rsidR="00344207" w:rsidRDefault="009F131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инструменту и приспособлениям: Исправный. Рукояти должны быть гладко обработаны и надежно закреплены. На поверхности не допускаются риски и надписи, нанесенные не производителем, которые могут облегчить выполнение КЗ. Не допускаются изменения в конструкции электрооборудования и механических частей инструмента. </w:t>
      </w:r>
    </w:p>
    <w:p w:rsidR="00344207" w:rsidRDefault="009F131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Участнику разрешено изготовить трафарет и шаблон во время выполнения конкурсного задания. </w:t>
      </w:r>
    </w:p>
    <w:p w:rsidR="00344207" w:rsidRDefault="009F1317">
      <w:pPr>
        <w:spacing w:after="0"/>
        <w:ind w:left="71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Перечень инструментов: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13"/>
        <w:tblW w:w="9913" w:type="dxa"/>
        <w:tblInd w:w="5" w:type="dxa"/>
        <w:tblCellMar>
          <w:top w:w="6" w:type="dxa"/>
        </w:tblCellMar>
        <w:tblLook w:val="04A0"/>
      </w:tblPr>
      <w:tblGrid>
        <w:gridCol w:w="699"/>
        <w:gridCol w:w="3812"/>
        <w:gridCol w:w="5402"/>
      </w:tblGrid>
      <w:tr w:rsidR="0034420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44207" w:rsidRDefault="009F1317">
            <w:pPr>
              <w:spacing w:after="16"/>
              <w:ind w:left="19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№</w:t>
            </w:r>
          </w:p>
          <w:p w:rsidR="00344207" w:rsidRDefault="009F1317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44207" w:rsidRDefault="009F1317">
            <w:pPr>
              <w:ind w:left="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44207" w:rsidRDefault="009F1317">
            <w:pPr>
              <w:ind w:left="1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Комментарий</w:t>
            </w:r>
          </w:p>
        </w:tc>
      </w:tr>
      <w:tr w:rsidR="0034420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Лобзиковая пила, стандартное алмазное лезвие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или аналог </w:t>
            </w:r>
          </w:p>
        </w:tc>
      </w:tr>
      <w:tr w:rsidR="00344207">
        <w:trPr>
          <w:trHeight w:val="56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Механический рельсовый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плиткорез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Внимание!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Инструмент не должен иметь лазерный указатель. </w:t>
            </w:r>
          </w:p>
        </w:tc>
      </w:tr>
      <w:tr w:rsidR="0034420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Строительный уровень пузырьковый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Размеры стандартные от 400мм и т.д. </w:t>
            </w:r>
          </w:p>
        </w:tc>
      </w:tr>
      <w:tr w:rsidR="00344207">
        <w:trPr>
          <w:trHeight w:val="111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Лазерный уровень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 w:right="9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Внимание!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Использование данного инструмента применимо только в том случае, если лазерные лучи не мешают выполнению КЗ другим Участникам соревнований.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Электронный уровень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Размеры стандартные от 400 мм и т.д. </w:t>
            </w:r>
          </w:p>
        </w:tc>
      </w:tr>
      <w:tr w:rsidR="0034420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Правило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spacing w:after="20"/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Размеры стандартные</w:t>
            </w:r>
          </w:p>
        </w:tc>
      </w:tr>
      <w:tr w:rsidR="0034420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Угольник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Универсальный, столярный, слесарный, разметочный и т.п. 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Линейка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Металлическая, деревянная, пластиковая.  </w:t>
            </w:r>
          </w:p>
        </w:tc>
      </w:tr>
      <w:tr w:rsidR="0034420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Рулетка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Не более 3-5м.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Стусло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Плиткорез-кусачки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(клещи)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Стеклорез, твердосплавный резец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Алмазные, роликовые, масляные, циркульные.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Кусачки по кафелю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</w:t>
            </w:r>
          </w:p>
        </w:tc>
      </w:tr>
      <w:tr w:rsidR="0034420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Шпатель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Универсальный, металлический, резиновый, зубчатый и т.п.  </w:t>
            </w:r>
          </w:p>
        </w:tc>
      </w:tr>
      <w:tr w:rsidR="0034420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Гладилка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Деревянная, металлическая, зубчатая и т.п. 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Терка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Различные виды накладок. </w:t>
            </w:r>
          </w:p>
        </w:tc>
      </w:tr>
      <w:tr w:rsidR="0034420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spacing w:after="100"/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Киянка  (резиновый молоток)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Масса 200-400гр.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Стамеска-долото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Кельма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Ножницы по металлу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Нож строительный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344207">
        <w:trPr>
          <w:trHeight w:val="56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Ножовка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spacing w:after="21"/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 газобетону, по металлу. </w:t>
            </w:r>
          </w:p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Внимание!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Можно использовать сабельную пилу. </w:t>
            </w:r>
          </w:p>
        </w:tc>
      </w:tr>
      <w:tr w:rsidR="00344207">
        <w:trPr>
          <w:trHeight w:val="66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Пистолет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герметиков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spacing w:line="278" w:lineRule="auto"/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Скелетный, усиленный скелетный,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полукорпусной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, цилиндрический. </w:t>
            </w:r>
          </w:p>
        </w:tc>
      </w:tr>
      <w:tr w:rsidR="0034420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Кисть, валик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Миксер для смесей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Вставляемый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дрель-шуруповерт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80х400мм.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Маркер перманентный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Карандаш строительный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Калькулятор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Набор алмазных коронок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Диаметр подбирается в соответствии с КЗ. </w:t>
            </w:r>
          </w:p>
        </w:tc>
      </w:tr>
      <w:tr w:rsidR="0034420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Набор алмазных надфилей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34420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Шлифовальная бумага/ брусок шлифовальный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Р120, Р180.  </w:t>
            </w:r>
          </w:p>
          <w:p w:rsidR="00344207" w:rsidRDefault="009F1317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Ветошь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Скотч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344207">
        <w:trPr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Фиксаторы, помогающие контролировать равномерность плоскости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межплиточного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шва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Крестики, клинья, стойки с зажимами, хомуты с колпаками и другие приспособления. </w:t>
            </w:r>
          </w:p>
        </w:tc>
      </w:tr>
      <w:tr w:rsidR="00344207">
        <w:trPr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Опорные рейки для раскладки плитки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6" w:right="105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Устанавливаются на рабочий стол для разметки плитки.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Внимание!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Размер не должен совпадать с габаритными  размерами проекта и деталями чертежа </w:t>
            </w:r>
          </w:p>
        </w:tc>
      </w:tr>
      <w:tr w:rsidR="00344207">
        <w:trPr>
          <w:trHeight w:val="286"/>
        </w:trPr>
        <w:tc>
          <w:tcPr>
            <w:tcW w:w="9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21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Перечень средств индивидуальной защиты</w:t>
            </w:r>
          </w:p>
        </w:tc>
      </w:tr>
      <w:tr w:rsidR="0034420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Специальная защитная одежда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Одежда специальная для защиты от общих производственных загрязнений и механических воздействий в соответствии с ГОСТ 12.4.280-2014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Рабочая обувь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МУН 200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дЖ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металлический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или композитный подносок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органов дыхания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респиратор или фильтрующая полумаска, класс не ниже FFP2 NR D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органов слуха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наушники или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противошумные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вкладыши, SNR не ниже 27 дБ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органов зрения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Очки защитные открытого типа, линза - поликарбонат, прозрачные</w:t>
            </w:r>
          </w:p>
        </w:tc>
      </w:tr>
      <w:tr w:rsidR="0034420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ног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Наколенники, тип воздействия - от статических нагрузок (от утомляемости)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рук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Перчатки: материал основы - нейлон, материал покрытия - латекс</w:t>
            </w:r>
          </w:p>
        </w:tc>
      </w:tr>
      <w:tr w:rsidR="0034420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рук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Трикотажные перчатки, класс вязки 10</w:t>
            </w:r>
          </w:p>
        </w:tc>
      </w:tr>
      <w:tr w:rsidR="0034420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344207">
            <w:pPr>
              <w:pStyle w:val="aff8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головы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07" w:rsidRDefault="009F1317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Косынка, бейсболка</w:t>
            </w:r>
          </w:p>
        </w:tc>
      </w:tr>
    </w:tbl>
    <w:p w:rsidR="00344207" w:rsidRDefault="003442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4207" w:rsidRDefault="009F1317">
      <w:pPr>
        <w:pStyle w:val="Heading3"/>
        <w:spacing w:line="276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bookmarkStart w:id="13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2.2.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3"/>
    </w:p>
    <w:p w:rsidR="00344207" w:rsidRDefault="009F1317">
      <w:pPr>
        <w:pStyle w:val="aff8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Шаблон, лекало, трафарет, заготовка и т.п. </w:t>
      </w:r>
    </w:p>
    <w:p w:rsidR="00344207" w:rsidRDefault="009F1317">
      <w:pPr>
        <w:pStyle w:val="aff8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Лазерный отрезной станок </w:t>
      </w:r>
    </w:p>
    <w:p w:rsidR="00344207" w:rsidRDefault="009F1317">
      <w:pPr>
        <w:pStyle w:val="aff8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Оборудование с лазерным указателем (за исключением профессионального лазерного уровня) </w:t>
      </w:r>
    </w:p>
    <w:p w:rsidR="00344207" w:rsidRDefault="009F1317">
      <w:pPr>
        <w:pStyle w:val="aff8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Автоматические отрезные станки с ЧПУ </w:t>
      </w:r>
    </w:p>
    <w:p w:rsidR="00344207" w:rsidRDefault="009F1317">
      <w:pPr>
        <w:pStyle w:val="aff8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Установки для гидроабразивной резки </w:t>
      </w:r>
    </w:p>
    <w:p w:rsidR="00344207" w:rsidRDefault="009F1317">
      <w:pPr>
        <w:pStyle w:val="aff8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Станки, работающие без смазочно-охлаждающей жидкости, (за исключением тех, которые отвечают правилам безопасности принимающей стороны и имеют компонент всасывания пыли) </w:t>
      </w:r>
    </w:p>
    <w:p w:rsidR="00344207" w:rsidRDefault="009F1317">
      <w:pPr>
        <w:pStyle w:val="aff8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Циркулярная пила </w:t>
      </w:r>
    </w:p>
    <w:p w:rsidR="00344207" w:rsidRDefault="009F1317">
      <w:pPr>
        <w:pStyle w:val="aff8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Угловая шлифовальная машина </w:t>
      </w:r>
    </w:p>
    <w:p w:rsidR="00344207" w:rsidRDefault="009F1317">
      <w:pPr>
        <w:pStyle w:val="aff8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Участникам конкурса запрещено приносить персональные компьютеры, планшеты, мобильные телефоны в рабочую зону  </w:t>
      </w:r>
    </w:p>
    <w:p w:rsidR="00344207" w:rsidRDefault="009F1317">
      <w:pPr>
        <w:pStyle w:val="aff8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Участникам и экспертам запрещено выносить  из рабочей зоны  чертежи. </w:t>
      </w:r>
    </w:p>
    <w:p w:rsidR="00344207" w:rsidRDefault="009F131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 w:type="page" w:clear="all"/>
      </w:r>
    </w:p>
    <w:p w:rsidR="00344207" w:rsidRDefault="003442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4207" w:rsidRDefault="009F1317">
      <w:pPr>
        <w:pStyle w:val="-1"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14" w:name="_Toc126403110"/>
      <w:r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4"/>
    </w:p>
    <w:p w:rsidR="00344207" w:rsidRDefault="009F13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344207" w:rsidRDefault="009F13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344207" w:rsidRDefault="009F13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Критерии оценки</w:t>
      </w:r>
    </w:p>
    <w:p w:rsidR="00344207" w:rsidRDefault="009F13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Инструкция по охране труда и технике безопасности по компетенции «Облицовка плиткой».</w:t>
      </w:r>
    </w:p>
    <w:p w:rsidR="00344207" w:rsidRDefault="009F13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 Чертежи задания</w:t>
      </w:r>
    </w:p>
    <w:p w:rsidR="00344207" w:rsidRDefault="00344207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344207" w:rsidSect="00344207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4BA" w:rsidRDefault="003D34BA">
      <w:pPr>
        <w:spacing w:after="0" w:line="240" w:lineRule="auto"/>
      </w:pPr>
      <w:r>
        <w:separator/>
      </w:r>
    </w:p>
  </w:endnote>
  <w:endnote w:type="continuationSeparator" w:id="0">
    <w:p w:rsidR="003D34BA" w:rsidRDefault="003D3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3D34BA">
      <w:trPr>
        <w:jc w:val="center"/>
      </w:trPr>
      <w:tc>
        <w:tcPr>
          <w:tcW w:w="5954" w:type="dxa"/>
          <w:shd w:val="clear" w:color="auto" w:fill="auto"/>
          <w:vAlign w:val="center"/>
        </w:tcPr>
        <w:p w:rsidR="003D34BA" w:rsidRDefault="003D34BA">
          <w:pPr>
            <w:pStyle w:val="Footer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3D34BA" w:rsidRDefault="003D34BA">
          <w:pPr>
            <w:pStyle w:val="Footer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D557DC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9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3D34BA" w:rsidRDefault="003D34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4BA" w:rsidRDefault="003D34BA">
      <w:pPr>
        <w:spacing w:after="0" w:line="240" w:lineRule="auto"/>
      </w:pPr>
      <w:r>
        <w:separator/>
      </w:r>
    </w:p>
  </w:footnote>
  <w:footnote w:type="continuationSeparator" w:id="0">
    <w:p w:rsidR="003D34BA" w:rsidRDefault="003D34BA">
      <w:pPr>
        <w:spacing w:after="0" w:line="240" w:lineRule="auto"/>
      </w:pPr>
      <w:r>
        <w:continuationSeparator/>
      </w:r>
    </w:p>
  </w:footnote>
  <w:footnote w:id="1">
    <w:p w:rsidR="003D34BA" w:rsidRDefault="003D34B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3D34BA" w:rsidRDefault="003D34B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BA" w:rsidRDefault="003D34BA">
    <w:pPr>
      <w:pStyle w:val="Header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569D"/>
    <w:multiLevelType w:val="hybridMultilevel"/>
    <w:tmpl w:val="0FD010D6"/>
    <w:lvl w:ilvl="0" w:tplc="5F06C73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5276E8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C5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1CC6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88D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6049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CB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9C51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54C2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04089"/>
    <w:multiLevelType w:val="hybridMultilevel"/>
    <w:tmpl w:val="1DD262AC"/>
    <w:lvl w:ilvl="0" w:tplc="CCAC5C4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919460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EC3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A5F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6AB1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3E25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925B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4A2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5421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B3DEC"/>
    <w:multiLevelType w:val="hybridMultilevel"/>
    <w:tmpl w:val="6D62E084"/>
    <w:lvl w:ilvl="0" w:tplc="D1AEB6D6">
      <w:start w:val="1"/>
      <w:numFmt w:val="decimal"/>
      <w:lvlText w:val="%1."/>
      <w:lvlJc w:val="left"/>
      <w:pPr>
        <w:ind w:left="360" w:hanging="360"/>
      </w:pPr>
    </w:lvl>
    <w:lvl w:ilvl="1" w:tplc="C5106FCC">
      <w:start w:val="1"/>
      <w:numFmt w:val="lowerLetter"/>
      <w:lvlText w:val="%2."/>
      <w:lvlJc w:val="left"/>
      <w:pPr>
        <w:ind w:left="1080" w:hanging="360"/>
      </w:pPr>
    </w:lvl>
    <w:lvl w:ilvl="2" w:tplc="6BF05CE8">
      <w:start w:val="1"/>
      <w:numFmt w:val="lowerRoman"/>
      <w:lvlText w:val="%3."/>
      <w:lvlJc w:val="right"/>
      <w:pPr>
        <w:ind w:left="1800" w:hanging="180"/>
      </w:pPr>
    </w:lvl>
    <w:lvl w:ilvl="3" w:tplc="C390FF14">
      <w:start w:val="1"/>
      <w:numFmt w:val="decimal"/>
      <w:lvlText w:val="%4."/>
      <w:lvlJc w:val="left"/>
      <w:pPr>
        <w:ind w:left="2520" w:hanging="360"/>
      </w:pPr>
    </w:lvl>
    <w:lvl w:ilvl="4" w:tplc="466C2DCC">
      <w:start w:val="1"/>
      <w:numFmt w:val="lowerLetter"/>
      <w:lvlText w:val="%5."/>
      <w:lvlJc w:val="left"/>
      <w:pPr>
        <w:ind w:left="3240" w:hanging="360"/>
      </w:pPr>
    </w:lvl>
    <w:lvl w:ilvl="5" w:tplc="762AA48E">
      <w:start w:val="1"/>
      <w:numFmt w:val="lowerRoman"/>
      <w:lvlText w:val="%6."/>
      <w:lvlJc w:val="right"/>
      <w:pPr>
        <w:ind w:left="3960" w:hanging="180"/>
      </w:pPr>
    </w:lvl>
    <w:lvl w:ilvl="6" w:tplc="48041DEC">
      <w:start w:val="1"/>
      <w:numFmt w:val="decimal"/>
      <w:lvlText w:val="%7."/>
      <w:lvlJc w:val="left"/>
      <w:pPr>
        <w:ind w:left="4680" w:hanging="360"/>
      </w:pPr>
    </w:lvl>
    <w:lvl w:ilvl="7" w:tplc="6DA483D4">
      <w:start w:val="1"/>
      <w:numFmt w:val="lowerLetter"/>
      <w:lvlText w:val="%8."/>
      <w:lvlJc w:val="left"/>
      <w:pPr>
        <w:ind w:left="5400" w:hanging="360"/>
      </w:pPr>
    </w:lvl>
    <w:lvl w:ilvl="8" w:tplc="BA34E48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B405D"/>
    <w:multiLevelType w:val="hybridMultilevel"/>
    <w:tmpl w:val="EF1A5AEE"/>
    <w:lvl w:ilvl="0" w:tplc="C8BEB9D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38F09D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4B0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41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4FF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46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FC6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E073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9C7D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8737B"/>
    <w:multiLevelType w:val="hybridMultilevel"/>
    <w:tmpl w:val="09F0B7C2"/>
    <w:lvl w:ilvl="0" w:tplc="1D0CDBFE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3B3E16D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BA1E9140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AD5880C0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EA3A6A9C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3C641342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2DB286F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EC8FCEC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81E4A00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>
    <w:nsid w:val="1AC34F66"/>
    <w:multiLevelType w:val="multilevel"/>
    <w:tmpl w:val="75548CE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6">
    <w:nsid w:val="1D4929FC"/>
    <w:multiLevelType w:val="hybridMultilevel"/>
    <w:tmpl w:val="D3B09240"/>
    <w:lvl w:ilvl="0" w:tplc="0F0819B6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E23CC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6C02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D86D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ECC4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90AFC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4DD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4CD2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5E86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586685"/>
    <w:multiLevelType w:val="hybridMultilevel"/>
    <w:tmpl w:val="AB92A880"/>
    <w:lvl w:ilvl="0" w:tplc="B83ECE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D21F00">
      <w:start w:val="1"/>
      <w:numFmt w:val="lowerLetter"/>
      <w:lvlText w:val="%2."/>
      <w:lvlJc w:val="left"/>
      <w:pPr>
        <w:ind w:left="1440" w:hanging="360"/>
      </w:pPr>
    </w:lvl>
    <w:lvl w:ilvl="2" w:tplc="9AE6D6CA">
      <w:start w:val="1"/>
      <w:numFmt w:val="lowerRoman"/>
      <w:lvlText w:val="%3."/>
      <w:lvlJc w:val="right"/>
      <w:pPr>
        <w:ind w:left="2160" w:hanging="180"/>
      </w:pPr>
    </w:lvl>
    <w:lvl w:ilvl="3" w:tplc="AA0299CC">
      <w:start w:val="1"/>
      <w:numFmt w:val="decimal"/>
      <w:lvlText w:val="%4."/>
      <w:lvlJc w:val="left"/>
      <w:pPr>
        <w:ind w:left="2880" w:hanging="360"/>
      </w:pPr>
    </w:lvl>
    <w:lvl w:ilvl="4" w:tplc="923A63DE">
      <w:start w:val="1"/>
      <w:numFmt w:val="lowerLetter"/>
      <w:lvlText w:val="%5."/>
      <w:lvlJc w:val="left"/>
      <w:pPr>
        <w:ind w:left="3600" w:hanging="360"/>
      </w:pPr>
    </w:lvl>
    <w:lvl w:ilvl="5" w:tplc="C290A10E">
      <w:start w:val="1"/>
      <w:numFmt w:val="lowerRoman"/>
      <w:lvlText w:val="%6."/>
      <w:lvlJc w:val="right"/>
      <w:pPr>
        <w:ind w:left="4320" w:hanging="180"/>
      </w:pPr>
    </w:lvl>
    <w:lvl w:ilvl="6" w:tplc="28E2A9A2">
      <w:start w:val="1"/>
      <w:numFmt w:val="decimal"/>
      <w:lvlText w:val="%7."/>
      <w:lvlJc w:val="left"/>
      <w:pPr>
        <w:ind w:left="5040" w:hanging="360"/>
      </w:pPr>
    </w:lvl>
    <w:lvl w:ilvl="7" w:tplc="551EF8AA">
      <w:start w:val="1"/>
      <w:numFmt w:val="lowerLetter"/>
      <w:lvlText w:val="%8."/>
      <w:lvlJc w:val="left"/>
      <w:pPr>
        <w:ind w:left="5760" w:hanging="360"/>
      </w:pPr>
    </w:lvl>
    <w:lvl w:ilvl="8" w:tplc="31109AE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E6349"/>
    <w:multiLevelType w:val="hybridMultilevel"/>
    <w:tmpl w:val="4C70F8C2"/>
    <w:lvl w:ilvl="0" w:tplc="CF1869C6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B1AF0D6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CBEE14E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B22EA2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2E639E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3B49FC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644635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F36BFC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7041AB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5E742F"/>
    <w:multiLevelType w:val="hybridMultilevel"/>
    <w:tmpl w:val="087CC518"/>
    <w:lvl w:ilvl="0" w:tplc="E436703A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D1183170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08C52D4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1869226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2592DAB2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748EEDAA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D38E65C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F202FBD2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652CB234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242440A2"/>
    <w:multiLevelType w:val="hybridMultilevel"/>
    <w:tmpl w:val="A502E01C"/>
    <w:lvl w:ilvl="0" w:tplc="25BCE3E8">
      <w:start w:val="1"/>
      <w:numFmt w:val="decimal"/>
      <w:lvlText w:val="%1."/>
      <w:lvlJc w:val="left"/>
      <w:pPr>
        <w:ind w:left="360" w:hanging="360"/>
      </w:pPr>
    </w:lvl>
    <w:lvl w:ilvl="1" w:tplc="FA529EEE">
      <w:start w:val="1"/>
      <w:numFmt w:val="lowerLetter"/>
      <w:lvlText w:val="%2."/>
      <w:lvlJc w:val="left"/>
      <w:pPr>
        <w:ind w:left="1080" w:hanging="360"/>
      </w:pPr>
    </w:lvl>
    <w:lvl w:ilvl="2" w:tplc="80D28F42">
      <w:start w:val="1"/>
      <w:numFmt w:val="lowerRoman"/>
      <w:lvlText w:val="%3."/>
      <w:lvlJc w:val="right"/>
      <w:pPr>
        <w:ind w:left="1800" w:hanging="180"/>
      </w:pPr>
    </w:lvl>
    <w:lvl w:ilvl="3" w:tplc="681C82AC">
      <w:start w:val="1"/>
      <w:numFmt w:val="decimal"/>
      <w:lvlText w:val="%4."/>
      <w:lvlJc w:val="left"/>
      <w:pPr>
        <w:ind w:left="2520" w:hanging="360"/>
      </w:pPr>
    </w:lvl>
    <w:lvl w:ilvl="4" w:tplc="6D305B98">
      <w:start w:val="1"/>
      <w:numFmt w:val="lowerLetter"/>
      <w:lvlText w:val="%5."/>
      <w:lvlJc w:val="left"/>
      <w:pPr>
        <w:ind w:left="3240" w:hanging="360"/>
      </w:pPr>
    </w:lvl>
    <w:lvl w:ilvl="5" w:tplc="39108AE6">
      <w:start w:val="1"/>
      <w:numFmt w:val="lowerRoman"/>
      <w:lvlText w:val="%6."/>
      <w:lvlJc w:val="right"/>
      <w:pPr>
        <w:ind w:left="3960" w:hanging="180"/>
      </w:pPr>
    </w:lvl>
    <w:lvl w:ilvl="6" w:tplc="321A66FE">
      <w:start w:val="1"/>
      <w:numFmt w:val="decimal"/>
      <w:lvlText w:val="%7."/>
      <w:lvlJc w:val="left"/>
      <w:pPr>
        <w:ind w:left="4680" w:hanging="360"/>
      </w:pPr>
    </w:lvl>
    <w:lvl w:ilvl="7" w:tplc="A842646C">
      <w:start w:val="1"/>
      <w:numFmt w:val="lowerLetter"/>
      <w:lvlText w:val="%8."/>
      <w:lvlJc w:val="left"/>
      <w:pPr>
        <w:ind w:left="5400" w:hanging="360"/>
      </w:pPr>
    </w:lvl>
    <w:lvl w:ilvl="8" w:tplc="21901370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1A4CF6"/>
    <w:multiLevelType w:val="hybridMultilevel"/>
    <w:tmpl w:val="6A68A65A"/>
    <w:lvl w:ilvl="0" w:tplc="67E652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74DA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12015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6098F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5C19B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DCAAE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7C98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48C47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C5EE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EFE5F2B"/>
    <w:multiLevelType w:val="multilevel"/>
    <w:tmpl w:val="571E97EE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3">
    <w:nsid w:val="455E7244"/>
    <w:multiLevelType w:val="hybridMultilevel"/>
    <w:tmpl w:val="E648D954"/>
    <w:lvl w:ilvl="0" w:tplc="F0E07D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6C31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8CB2B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4E1A1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2096F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AE39A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E8085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2E741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E0012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FD30870"/>
    <w:multiLevelType w:val="hybridMultilevel"/>
    <w:tmpl w:val="CC0A571C"/>
    <w:lvl w:ilvl="0" w:tplc="58E2621E">
      <w:start w:val="1"/>
      <w:numFmt w:val="bullet"/>
      <w:lvlText w:val=""/>
      <w:lvlJc w:val="left"/>
      <w:pPr>
        <w:ind w:left="0"/>
      </w:pPr>
      <w:rPr>
        <w:rFonts w:ascii="Symbol" w:hAnsi="Symbol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99AC078A">
      <w:start w:val="1"/>
      <w:numFmt w:val="bullet"/>
      <w:lvlText w:val="o"/>
      <w:lvlJc w:val="left"/>
      <w:pPr>
        <w:ind w:left="101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8DA0B42A">
      <w:start w:val="1"/>
      <w:numFmt w:val="bullet"/>
      <w:lvlText w:val="▪"/>
      <w:lvlJc w:val="left"/>
      <w:pPr>
        <w:ind w:left="173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365017B8">
      <w:start w:val="1"/>
      <w:numFmt w:val="bullet"/>
      <w:lvlText w:val="•"/>
      <w:lvlJc w:val="left"/>
      <w:pPr>
        <w:ind w:left="2457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38100C96">
      <w:start w:val="1"/>
      <w:numFmt w:val="bullet"/>
      <w:lvlText w:val="o"/>
      <w:lvlJc w:val="left"/>
      <w:pPr>
        <w:ind w:left="317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28F81A8C">
      <w:start w:val="1"/>
      <w:numFmt w:val="bullet"/>
      <w:lvlText w:val="▪"/>
      <w:lvlJc w:val="left"/>
      <w:pPr>
        <w:ind w:left="389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AFA02FA2">
      <w:start w:val="1"/>
      <w:numFmt w:val="bullet"/>
      <w:lvlText w:val="•"/>
      <w:lvlJc w:val="left"/>
      <w:pPr>
        <w:ind w:left="4617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BCE2D856">
      <w:start w:val="1"/>
      <w:numFmt w:val="bullet"/>
      <w:lvlText w:val="o"/>
      <w:lvlJc w:val="left"/>
      <w:pPr>
        <w:ind w:left="533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14A0A670">
      <w:start w:val="1"/>
      <w:numFmt w:val="bullet"/>
      <w:lvlText w:val="▪"/>
      <w:lvlJc w:val="left"/>
      <w:pPr>
        <w:ind w:left="605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5">
    <w:nsid w:val="51F9069A"/>
    <w:multiLevelType w:val="hybridMultilevel"/>
    <w:tmpl w:val="07FE0A06"/>
    <w:lvl w:ilvl="0" w:tplc="F7E828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D62B8E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DE83C3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76E062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10A20F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76CA3E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CA70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62B89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46C61B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5D75D8"/>
    <w:multiLevelType w:val="hybridMultilevel"/>
    <w:tmpl w:val="4E404F1E"/>
    <w:lvl w:ilvl="0" w:tplc="C6F8D0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5B0088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3EC1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2E68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8641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58CC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D80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47A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DAE2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14519E"/>
    <w:multiLevelType w:val="multilevel"/>
    <w:tmpl w:val="FB7EB504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EDB3AE7"/>
    <w:multiLevelType w:val="multilevel"/>
    <w:tmpl w:val="FF0E55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>
    <w:nsid w:val="60531EA2"/>
    <w:multiLevelType w:val="hybridMultilevel"/>
    <w:tmpl w:val="DBEA284C"/>
    <w:lvl w:ilvl="0" w:tplc="64440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62A8CE">
      <w:start w:val="1"/>
      <w:numFmt w:val="lowerLetter"/>
      <w:lvlText w:val="%2."/>
      <w:lvlJc w:val="left"/>
      <w:pPr>
        <w:ind w:left="1440" w:hanging="360"/>
      </w:pPr>
    </w:lvl>
    <w:lvl w:ilvl="2" w:tplc="67C20C70">
      <w:start w:val="1"/>
      <w:numFmt w:val="lowerRoman"/>
      <w:lvlText w:val="%3."/>
      <w:lvlJc w:val="right"/>
      <w:pPr>
        <w:ind w:left="2160" w:hanging="180"/>
      </w:pPr>
    </w:lvl>
    <w:lvl w:ilvl="3" w:tplc="94D67BF2">
      <w:start w:val="1"/>
      <w:numFmt w:val="decimal"/>
      <w:lvlText w:val="%4."/>
      <w:lvlJc w:val="left"/>
      <w:pPr>
        <w:ind w:left="2880" w:hanging="360"/>
      </w:pPr>
    </w:lvl>
    <w:lvl w:ilvl="4" w:tplc="5E66C9FC">
      <w:start w:val="1"/>
      <w:numFmt w:val="lowerLetter"/>
      <w:lvlText w:val="%5."/>
      <w:lvlJc w:val="left"/>
      <w:pPr>
        <w:ind w:left="3600" w:hanging="360"/>
      </w:pPr>
    </w:lvl>
    <w:lvl w:ilvl="5" w:tplc="7632C878">
      <w:start w:val="1"/>
      <w:numFmt w:val="lowerRoman"/>
      <w:lvlText w:val="%6."/>
      <w:lvlJc w:val="right"/>
      <w:pPr>
        <w:ind w:left="4320" w:hanging="180"/>
      </w:pPr>
    </w:lvl>
    <w:lvl w:ilvl="6" w:tplc="49F0FF90">
      <w:start w:val="1"/>
      <w:numFmt w:val="decimal"/>
      <w:lvlText w:val="%7."/>
      <w:lvlJc w:val="left"/>
      <w:pPr>
        <w:ind w:left="5040" w:hanging="360"/>
      </w:pPr>
    </w:lvl>
    <w:lvl w:ilvl="7" w:tplc="E076D15C">
      <w:start w:val="1"/>
      <w:numFmt w:val="lowerLetter"/>
      <w:lvlText w:val="%8."/>
      <w:lvlJc w:val="left"/>
      <w:pPr>
        <w:ind w:left="5760" w:hanging="360"/>
      </w:pPr>
    </w:lvl>
    <w:lvl w:ilvl="8" w:tplc="486CBFF6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A84A55"/>
    <w:multiLevelType w:val="hybridMultilevel"/>
    <w:tmpl w:val="B9824188"/>
    <w:lvl w:ilvl="0" w:tplc="7C74156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9CE904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A3CBF4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D5C4FF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1D8330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32C8A0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AB8B25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5BE62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D5CDD1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4153F78"/>
    <w:multiLevelType w:val="hybridMultilevel"/>
    <w:tmpl w:val="24BE0BD4"/>
    <w:lvl w:ilvl="0" w:tplc="FE1ABA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C71863C2">
      <w:start w:val="1"/>
      <w:numFmt w:val="lowerLetter"/>
      <w:lvlText w:val="%2."/>
      <w:lvlJc w:val="left"/>
      <w:pPr>
        <w:ind w:left="1440" w:hanging="360"/>
      </w:pPr>
    </w:lvl>
    <w:lvl w:ilvl="2" w:tplc="91968994">
      <w:start w:val="1"/>
      <w:numFmt w:val="lowerRoman"/>
      <w:lvlText w:val="%3."/>
      <w:lvlJc w:val="right"/>
      <w:pPr>
        <w:ind w:left="2160" w:hanging="180"/>
      </w:pPr>
    </w:lvl>
    <w:lvl w:ilvl="3" w:tplc="56F09926">
      <w:start w:val="1"/>
      <w:numFmt w:val="decimal"/>
      <w:lvlText w:val="%4."/>
      <w:lvlJc w:val="left"/>
      <w:pPr>
        <w:ind w:left="2880" w:hanging="360"/>
      </w:pPr>
    </w:lvl>
    <w:lvl w:ilvl="4" w:tplc="C0EE1C76">
      <w:start w:val="1"/>
      <w:numFmt w:val="lowerLetter"/>
      <w:lvlText w:val="%5."/>
      <w:lvlJc w:val="left"/>
      <w:pPr>
        <w:ind w:left="3600" w:hanging="360"/>
      </w:pPr>
    </w:lvl>
    <w:lvl w:ilvl="5" w:tplc="50FC2F16">
      <w:start w:val="1"/>
      <w:numFmt w:val="lowerRoman"/>
      <w:lvlText w:val="%6."/>
      <w:lvlJc w:val="right"/>
      <w:pPr>
        <w:ind w:left="4320" w:hanging="180"/>
      </w:pPr>
    </w:lvl>
    <w:lvl w:ilvl="6" w:tplc="DF1E32FA">
      <w:start w:val="1"/>
      <w:numFmt w:val="decimal"/>
      <w:lvlText w:val="%7."/>
      <w:lvlJc w:val="left"/>
      <w:pPr>
        <w:ind w:left="5040" w:hanging="360"/>
      </w:pPr>
    </w:lvl>
    <w:lvl w:ilvl="7" w:tplc="1396CFA8">
      <w:start w:val="1"/>
      <w:numFmt w:val="lowerLetter"/>
      <w:lvlText w:val="%8."/>
      <w:lvlJc w:val="left"/>
      <w:pPr>
        <w:ind w:left="5760" w:hanging="360"/>
      </w:pPr>
    </w:lvl>
    <w:lvl w:ilvl="8" w:tplc="090EB3A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2D2FB0"/>
    <w:multiLevelType w:val="hybridMultilevel"/>
    <w:tmpl w:val="6AD012B2"/>
    <w:lvl w:ilvl="0" w:tplc="A9107EB2">
      <w:start w:val="1"/>
      <w:numFmt w:val="bullet"/>
      <w:lvlText w:val="•"/>
      <w:lvlJc w:val="left"/>
      <w:pPr>
        <w:ind w:left="1440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D310CA0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3A0E926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1F44D49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1190385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15EAFD1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C83A098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FDBE106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3AB8313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3">
    <w:nsid w:val="6BAE2EF6"/>
    <w:multiLevelType w:val="hybridMultilevel"/>
    <w:tmpl w:val="7CD6C580"/>
    <w:lvl w:ilvl="0" w:tplc="72965F5C">
      <w:start w:val="1"/>
      <w:numFmt w:val="bullet"/>
      <w:lvlText w:val="•"/>
      <w:lvlJc w:val="left"/>
      <w:pPr>
        <w:ind w:left="179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B0007320">
      <w:start w:val="1"/>
      <w:numFmt w:val="bullet"/>
      <w:lvlText w:val="o"/>
      <w:lvlJc w:val="left"/>
      <w:pPr>
        <w:ind w:left="119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F7A05268">
      <w:start w:val="1"/>
      <w:numFmt w:val="bullet"/>
      <w:lvlText w:val="▪"/>
      <w:lvlJc w:val="left"/>
      <w:pPr>
        <w:ind w:left="191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C71E6C38">
      <w:start w:val="1"/>
      <w:numFmt w:val="bullet"/>
      <w:lvlText w:val="•"/>
      <w:lvlJc w:val="left"/>
      <w:pPr>
        <w:ind w:left="2636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1FC67980">
      <w:start w:val="1"/>
      <w:numFmt w:val="bullet"/>
      <w:lvlText w:val="o"/>
      <w:lvlJc w:val="left"/>
      <w:pPr>
        <w:ind w:left="335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B123DF8">
      <w:start w:val="1"/>
      <w:numFmt w:val="bullet"/>
      <w:lvlText w:val="▪"/>
      <w:lvlJc w:val="left"/>
      <w:pPr>
        <w:ind w:left="407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9FB2FD9A">
      <w:start w:val="1"/>
      <w:numFmt w:val="bullet"/>
      <w:lvlText w:val="•"/>
      <w:lvlJc w:val="left"/>
      <w:pPr>
        <w:ind w:left="4796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8152C558">
      <w:start w:val="1"/>
      <w:numFmt w:val="bullet"/>
      <w:lvlText w:val="o"/>
      <w:lvlJc w:val="left"/>
      <w:pPr>
        <w:ind w:left="551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6B645972">
      <w:start w:val="1"/>
      <w:numFmt w:val="bullet"/>
      <w:lvlText w:val="▪"/>
      <w:lvlJc w:val="left"/>
      <w:pPr>
        <w:ind w:left="623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4">
    <w:nsid w:val="6C0B2857"/>
    <w:multiLevelType w:val="hybridMultilevel"/>
    <w:tmpl w:val="7EC49038"/>
    <w:lvl w:ilvl="0" w:tplc="373C494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686ED57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98635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A86099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BDAB94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BBCA47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DCCA43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01A024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36C09E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DED6A22"/>
    <w:multiLevelType w:val="hybridMultilevel"/>
    <w:tmpl w:val="CEE0128A"/>
    <w:lvl w:ilvl="0" w:tplc="7DFE01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D8849E">
      <w:start w:val="1"/>
      <w:numFmt w:val="lowerLetter"/>
      <w:lvlText w:val="%2."/>
      <w:lvlJc w:val="left"/>
      <w:pPr>
        <w:ind w:left="1440" w:hanging="360"/>
      </w:pPr>
    </w:lvl>
    <w:lvl w:ilvl="2" w:tplc="1D886978">
      <w:start w:val="1"/>
      <w:numFmt w:val="lowerRoman"/>
      <w:lvlText w:val="%3."/>
      <w:lvlJc w:val="right"/>
      <w:pPr>
        <w:ind w:left="2160" w:hanging="180"/>
      </w:pPr>
    </w:lvl>
    <w:lvl w:ilvl="3" w:tplc="8886DCB6">
      <w:start w:val="1"/>
      <w:numFmt w:val="decimal"/>
      <w:lvlText w:val="%4."/>
      <w:lvlJc w:val="left"/>
      <w:pPr>
        <w:ind w:left="2880" w:hanging="360"/>
      </w:pPr>
    </w:lvl>
    <w:lvl w:ilvl="4" w:tplc="DCEE3B74">
      <w:start w:val="1"/>
      <w:numFmt w:val="lowerLetter"/>
      <w:lvlText w:val="%5."/>
      <w:lvlJc w:val="left"/>
      <w:pPr>
        <w:ind w:left="3600" w:hanging="360"/>
      </w:pPr>
    </w:lvl>
    <w:lvl w:ilvl="5" w:tplc="2BA6DD08">
      <w:start w:val="1"/>
      <w:numFmt w:val="lowerRoman"/>
      <w:lvlText w:val="%6."/>
      <w:lvlJc w:val="right"/>
      <w:pPr>
        <w:ind w:left="4320" w:hanging="180"/>
      </w:pPr>
    </w:lvl>
    <w:lvl w:ilvl="6" w:tplc="2B78E46C">
      <w:start w:val="1"/>
      <w:numFmt w:val="decimal"/>
      <w:lvlText w:val="%7."/>
      <w:lvlJc w:val="left"/>
      <w:pPr>
        <w:ind w:left="5040" w:hanging="360"/>
      </w:pPr>
    </w:lvl>
    <w:lvl w:ilvl="7" w:tplc="C8CCE314">
      <w:start w:val="1"/>
      <w:numFmt w:val="lowerLetter"/>
      <w:lvlText w:val="%8."/>
      <w:lvlJc w:val="left"/>
      <w:pPr>
        <w:ind w:left="5760" w:hanging="360"/>
      </w:pPr>
    </w:lvl>
    <w:lvl w:ilvl="8" w:tplc="1BBEBB5C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AC067C"/>
    <w:multiLevelType w:val="hybridMultilevel"/>
    <w:tmpl w:val="C36C7CA2"/>
    <w:lvl w:ilvl="0" w:tplc="B8924D2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F0006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C484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C04D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C2A7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55C87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4A3D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E43F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E7EB6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731EA6"/>
    <w:multiLevelType w:val="hybridMultilevel"/>
    <w:tmpl w:val="FBD6FF9E"/>
    <w:lvl w:ilvl="0" w:tplc="EADC8E64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56AE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F8A0FA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B806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9A36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42F35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98DC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A02E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833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6"/>
  </w:num>
  <w:num w:numId="4">
    <w:abstractNumId w:val="24"/>
  </w:num>
  <w:num w:numId="5">
    <w:abstractNumId w:val="18"/>
  </w:num>
  <w:num w:numId="6">
    <w:abstractNumId w:val="11"/>
  </w:num>
  <w:num w:numId="7">
    <w:abstractNumId w:val="13"/>
  </w:num>
  <w:num w:numId="8">
    <w:abstractNumId w:val="8"/>
  </w:num>
  <w:num w:numId="9">
    <w:abstractNumId w:val="9"/>
  </w:num>
  <w:num w:numId="10">
    <w:abstractNumId w:val="4"/>
  </w:num>
  <w:num w:numId="11">
    <w:abstractNumId w:val="20"/>
  </w:num>
  <w:num w:numId="12">
    <w:abstractNumId w:val="3"/>
  </w:num>
  <w:num w:numId="13">
    <w:abstractNumId w:val="16"/>
  </w:num>
  <w:num w:numId="14">
    <w:abstractNumId w:val="1"/>
  </w:num>
  <w:num w:numId="15">
    <w:abstractNumId w:val="0"/>
  </w:num>
  <w:num w:numId="16">
    <w:abstractNumId w:val="7"/>
  </w:num>
  <w:num w:numId="17">
    <w:abstractNumId w:val="21"/>
  </w:num>
  <w:num w:numId="18">
    <w:abstractNumId w:val="25"/>
  </w:num>
  <w:num w:numId="19">
    <w:abstractNumId w:val="19"/>
  </w:num>
  <w:num w:numId="20">
    <w:abstractNumId w:val="12"/>
  </w:num>
  <w:num w:numId="21">
    <w:abstractNumId w:val="5"/>
  </w:num>
  <w:num w:numId="22">
    <w:abstractNumId w:val="17"/>
  </w:num>
  <w:num w:numId="23">
    <w:abstractNumId w:val="23"/>
  </w:num>
  <w:num w:numId="24">
    <w:abstractNumId w:val="22"/>
  </w:num>
  <w:num w:numId="25">
    <w:abstractNumId w:val="10"/>
  </w:num>
  <w:num w:numId="26">
    <w:abstractNumId w:val="2"/>
  </w:num>
  <w:num w:numId="27">
    <w:abstractNumId w:val="15"/>
  </w:num>
  <w:num w:numId="28">
    <w:abstractNumId w:val="14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207"/>
    <w:rsid w:val="00344207"/>
    <w:rsid w:val="003D34BA"/>
    <w:rsid w:val="00877A05"/>
    <w:rsid w:val="0090507C"/>
    <w:rsid w:val="009F1317"/>
    <w:rsid w:val="00AC5B75"/>
    <w:rsid w:val="00D557DC"/>
    <w:rsid w:val="00D90EDE"/>
    <w:rsid w:val="00DE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44207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34420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34420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link w:val="Heading3"/>
    <w:uiPriority w:val="9"/>
    <w:rsid w:val="0034420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link w:val="Heading4"/>
    <w:uiPriority w:val="9"/>
    <w:rsid w:val="0034420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link w:val="Heading5"/>
    <w:uiPriority w:val="9"/>
    <w:rsid w:val="0034420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link w:val="Heading6"/>
    <w:uiPriority w:val="9"/>
    <w:rsid w:val="0034420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34420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34420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link w:val="Heading9"/>
    <w:uiPriority w:val="9"/>
    <w:rsid w:val="00344207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rsid w:val="0034420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sid w:val="00344207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rsid w:val="0034420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sid w:val="00344207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34420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44207"/>
    <w:rPr>
      <w:i/>
    </w:rPr>
  </w:style>
  <w:style w:type="paragraph" w:styleId="a9">
    <w:name w:val="Intense Quote"/>
    <w:basedOn w:val="a1"/>
    <w:next w:val="a1"/>
    <w:link w:val="aa"/>
    <w:uiPriority w:val="30"/>
    <w:qFormat/>
    <w:rsid w:val="0034420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44207"/>
    <w:rPr>
      <w:i/>
    </w:rPr>
  </w:style>
  <w:style w:type="character" w:customStyle="1" w:styleId="HeaderChar">
    <w:name w:val="Header Char"/>
    <w:basedOn w:val="a2"/>
    <w:link w:val="Header"/>
    <w:uiPriority w:val="99"/>
    <w:rsid w:val="00344207"/>
  </w:style>
  <w:style w:type="character" w:customStyle="1" w:styleId="FooterChar">
    <w:name w:val="Footer Char"/>
    <w:basedOn w:val="a2"/>
    <w:link w:val="Footer"/>
    <w:uiPriority w:val="99"/>
    <w:rsid w:val="00344207"/>
  </w:style>
  <w:style w:type="character" w:customStyle="1" w:styleId="CaptionChar">
    <w:name w:val="Caption Char"/>
    <w:link w:val="Footer"/>
    <w:uiPriority w:val="99"/>
    <w:rsid w:val="00344207"/>
  </w:style>
  <w:style w:type="table" w:customStyle="1" w:styleId="TableGridLight">
    <w:name w:val="Table Grid Light"/>
    <w:basedOn w:val="a3"/>
    <w:uiPriority w:val="59"/>
    <w:rsid w:val="0034420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34420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3442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3442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3442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link w:val="ab"/>
    <w:uiPriority w:val="99"/>
    <w:rsid w:val="00344207"/>
    <w:rPr>
      <w:sz w:val="18"/>
    </w:rPr>
  </w:style>
  <w:style w:type="paragraph" w:styleId="ac">
    <w:name w:val="endnote text"/>
    <w:basedOn w:val="a1"/>
    <w:link w:val="ad"/>
    <w:uiPriority w:val="99"/>
    <w:semiHidden/>
    <w:unhideWhenUsed/>
    <w:rsid w:val="00344207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344207"/>
    <w:rPr>
      <w:sz w:val="20"/>
    </w:rPr>
  </w:style>
  <w:style w:type="character" w:styleId="ae">
    <w:name w:val="endnote reference"/>
    <w:basedOn w:val="a2"/>
    <w:uiPriority w:val="99"/>
    <w:semiHidden/>
    <w:unhideWhenUsed/>
    <w:rsid w:val="00344207"/>
    <w:rPr>
      <w:vertAlign w:val="superscript"/>
    </w:rPr>
  </w:style>
  <w:style w:type="paragraph" w:styleId="4">
    <w:name w:val="toc 4"/>
    <w:basedOn w:val="a1"/>
    <w:next w:val="a1"/>
    <w:uiPriority w:val="39"/>
    <w:unhideWhenUsed/>
    <w:rsid w:val="00344207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344207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344207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344207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344207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344207"/>
    <w:pPr>
      <w:spacing w:after="57"/>
      <w:ind w:left="2268"/>
    </w:pPr>
  </w:style>
  <w:style w:type="paragraph" w:styleId="af">
    <w:name w:val="table of figures"/>
    <w:basedOn w:val="a1"/>
    <w:next w:val="a1"/>
    <w:uiPriority w:val="99"/>
    <w:unhideWhenUsed/>
    <w:rsid w:val="00344207"/>
    <w:pPr>
      <w:spacing w:after="0"/>
    </w:pPr>
  </w:style>
  <w:style w:type="paragraph" w:customStyle="1" w:styleId="Heading1">
    <w:name w:val="Heading 1"/>
    <w:basedOn w:val="a1"/>
    <w:next w:val="a1"/>
    <w:link w:val="1"/>
    <w:qFormat/>
    <w:rsid w:val="00344207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customStyle="1" w:styleId="Heading2">
    <w:name w:val="Heading 2"/>
    <w:basedOn w:val="a1"/>
    <w:next w:val="a1"/>
    <w:link w:val="21"/>
    <w:qFormat/>
    <w:rsid w:val="00344207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Heading3">
    <w:name w:val="Heading 3"/>
    <w:basedOn w:val="a1"/>
    <w:next w:val="a1"/>
    <w:link w:val="3"/>
    <w:qFormat/>
    <w:rsid w:val="00344207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customStyle="1" w:styleId="Heading4">
    <w:name w:val="Heading 4"/>
    <w:basedOn w:val="a1"/>
    <w:next w:val="a1"/>
    <w:link w:val="40"/>
    <w:qFormat/>
    <w:rsid w:val="00344207"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customStyle="1" w:styleId="Heading5">
    <w:name w:val="Heading 5"/>
    <w:basedOn w:val="a1"/>
    <w:next w:val="a1"/>
    <w:link w:val="50"/>
    <w:qFormat/>
    <w:rsid w:val="00344207"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customStyle="1" w:styleId="Heading6">
    <w:name w:val="Heading 6"/>
    <w:basedOn w:val="a1"/>
    <w:next w:val="a1"/>
    <w:link w:val="60"/>
    <w:qFormat/>
    <w:rsid w:val="00344207"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Heading7">
    <w:name w:val="Heading 7"/>
    <w:basedOn w:val="a1"/>
    <w:next w:val="a1"/>
    <w:link w:val="70"/>
    <w:qFormat/>
    <w:rsid w:val="00344207"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customStyle="1" w:styleId="Heading8">
    <w:name w:val="Heading 8"/>
    <w:basedOn w:val="a1"/>
    <w:next w:val="a1"/>
    <w:link w:val="80"/>
    <w:qFormat/>
    <w:rsid w:val="00344207"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customStyle="1" w:styleId="Heading9">
    <w:name w:val="Heading 9"/>
    <w:basedOn w:val="a1"/>
    <w:next w:val="a1"/>
    <w:link w:val="90"/>
    <w:qFormat/>
    <w:rsid w:val="00344207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Header">
    <w:name w:val="Header"/>
    <w:basedOn w:val="a1"/>
    <w:link w:val="af0"/>
    <w:uiPriority w:val="99"/>
    <w:unhideWhenUsed/>
    <w:rsid w:val="00344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Header"/>
    <w:uiPriority w:val="99"/>
    <w:rsid w:val="00344207"/>
  </w:style>
  <w:style w:type="paragraph" w:customStyle="1" w:styleId="Footer">
    <w:name w:val="Footer"/>
    <w:basedOn w:val="a1"/>
    <w:link w:val="af1"/>
    <w:uiPriority w:val="99"/>
    <w:unhideWhenUsed/>
    <w:rsid w:val="00344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Footer"/>
    <w:uiPriority w:val="99"/>
    <w:rsid w:val="00344207"/>
  </w:style>
  <w:style w:type="paragraph" w:styleId="af2">
    <w:name w:val="No Spacing"/>
    <w:link w:val="af3"/>
    <w:uiPriority w:val="1"/>
    <w:qFormat/>
    <w:rsid w:val="00344207"/>
    <w:pPr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Без интервала Знак"/>
    <w:basedOn w:val="a2"/>
    <w:link w:val="af2"/>
    <w:uiPriority w:val="1"/>
    <w:rsid w:val="00344207"/>
    <w:rPr>
      <w:rFonts w:eastAsiaTheme="minorEastAsia"/>
      <w:lang w:eastAsia="ru-RU"/>
    </w:rPr>
  </w:style>
  <w:style w:type="character" w:styleId="af4">
    <w:name w:val="Placeholder Text"/>
    <w:basedOn w:val="a2"/>
    <w:uiPriority w:val="99"/>
    <w:semiHidden/>
    <w:rsid w:val="00344207"/>
    <w:rPr>
      <w:color w:val="808080"/>
    </w:rPr>
  </w:style>
  <w:style w:type="paragraph" w:styleId="af5">
    <w:name w:val="Balloon Text"/>
    <w:basedOn w:val="a1"/>
    <w:link w:val="af6"/>
    <w:unhideWhenUsed/>
    <w:rsid w:val="0034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rsid w:val="00344207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2"/>
    <w:link w:val="Heading1"/>
    <w:rsid w:val="00344207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Heading2"/>
    <w:rsid w:val="00344207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">
    <w:name w:val="Заголовок 3 Знак"/>
    <w:basedOn w:val="a2"/>
    <w:link w:val="Heading3"/>
    <w:rsid w:val="00344207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Heading4"/>
    <w:rsid w:val="00344207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Heading5"/>
    <w:rsid w:val="00344207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Heading6"/>
    <w:rsid w:val="00344207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Heading7"/>
    <w:rsid w:val="0034420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Heading8"/>
    <w:rsid w:val="00344207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Heading9"/>
    <w:rsid w:val="00344207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7">
    <w:name w:val="Hyperlink"/>
    <w:uiPriority w:val="99"/>
    <w:rsid w:val="00344207"/>
    <w:rPr>
      <w:color w:val="0000FF"/>
      <w:u w:val="single"/>
    </w:rPr>
  </w:style>
  <w:style w:type="table" w:styleId="af8">
    <w:name w:val="Table Grid"/>
    <w:basedOn w:val="a3"/>
    <w:rsid w:val="00344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1"/>
    <w:next w:val="a1"/>
    <w:uiPriority w:val="39"/>
    <w:qFormat/>
    <w:rsid w:val="00344207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344207"/>
  </w:style>
  <w:style w:type="paragraph" w:customStyle="1" w:styleId="bullet">
    <w:name w:val="bullet"/>
    <w:basedOn w:val="a1"/>
    <w:rsid w:val="0034420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9">
    <w:name w:val="page number"/>
    <w:rsid w:val="00344207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344207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344207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344207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a">
    <w:name w:val="Body Text"/>
    <w:basedOn w:val="a1"/>
    <w:link w:val="afb"/>
    <w:semiHidden/>
    <w:rsid w:val="00344207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b">
    <w:name w:val="Основной текст Знак"/>
    <w:basedOn w:val="a2"/>
    <w:link w:val="afa"/>
    <w:semiHidden/>
    <w:rsid w:val="00344207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344207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344207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344207"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344207"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Caption">
    <w:name w:val="Caption"/>
    <w:basedOn w:val="a1"/>
    <w:next w:val="a1"/>
    <w:qFormat/>
    <w:rsid w:val="00344207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1">
    <w:name w:val="Абзац списка1"/>
    <w:basedOn w:val="a1"/>
    <w:rsid w:val="00344207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sid w:val="00344207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b">
    <w:name w:val="footnote text"/>
    <w:basedOn w:val="a1"/>
    <w:link w:val="afc"/>
    <w:rsid w:val="00344207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Текст сноски Знак"/>
    <w:basedOn w:val="a2"/>
    <w:link w:val="ab"/>
    <w:rsid w:val="00344207"/>
    <w:rPr>
      <w:rFonts w:ascii="Times New Roman" w:eastAsia="Times New Roman" w:hAnsi="Times New Roman" w:cs="Times New Roman"/>
      <w:szCs w:val="20"/>
      <w:lang w:eastAsia="ru-RU"/>
    </w:rPr>
  </w:style>
  <w:style w:type="character" w:styleId="afd">
    <w:name w:val="footnote reference"/>
    <w:rsid w:val="00344207"/>
    <w:rPr>
      <w:vertAlign w:val="superscript"/>
    </w:rPr>
  </w:style>
  <w:style w:type="character" w:styleId="afe">
    <w:name w:val="FollowedHyperlink"/>
    <w:rsid w:val="00344207"/>
    <w:rPr>
      <w:color w:val="800080"/>
      <w:u w:val="single"/>
    </w:rPr>
  </w:style>
  <w:style w:type="paragraph" w:customStyle="1" w:styleId="a">
    <w:name w:val="цветной текст"/>
    <w:basedOn w:val="a1"/>
    <w:qFormat/>
    <w:rsid w:val="00344207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34420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">
    <w:name w:val="выделение цвет"/>
    <w:basedOn w:val="a1"/>
    <w:link w:val="aff0"/>
    <w:rsid w:val="00344207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1">
    <w:name w:val="цвет в таблице"/>
    <w:rsid w:val="00344207"/>
    <w:rPr>
      <w:color w:val="2C8DE6"/>
    </w:rPr>
  </w:style>
  <w:style w:type="paragraph" w:styleId="aff2">
    <w:name w:val="TOC Heading"/>
    <w:basedOn w:val="Heading1"/>
    <w:next w:val="a1"/>
    <w:uiPriority w:val="39"/>
    <w:semiHidden/>
    <w:unhideWhenUsed/>
    <w:qFormat/>
    <w:rsid w:val="0034420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uiPriority w:val="39"/>
    <w:qFormat/>
    <w:rsid w:val="00344207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0">
    <w:name w:val="toc 3"/>
    <w:basedOn w:val="a1"/>
    <w:next w:val="a1"/>
    <w:uiPriority w:val="39"/>
    <w:unhideWhenUsed/>
    <w:qFormat/>
    <w:rsid w:val="00344207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Heading1"/>
    <w:link w:val="-10"/>
    <w:qFormat/>
    <w:rsid w:val="00344207"/>
    <w:rPr>
      <w:lang w:val="ru-RU"/>
    </w:rPr>
  </w:style>
  <w:style w:type="paragraph" w:customStyle="1" w:styleId="-2">
    <w:name w:val="!заголовок-2"/>
    <w:basedOn w:val="Heading2"/>
    <w:link w:val="-20"/>
    <w:qFormat/>
    <w:rsid w:val="00344207"/>
    <w:rPr>
      <w:lang w:val="ru-RU"/>
    </w:rPr>
  </w:style>
  <w:style w:type="character" w:customStyle="1" w:styleId="-10">
    <w:name w:val="!Заголовок-1 Знак"/>
    <w:link w:val="-1"/>
    <w:rsid w:val="00344207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3">
    <w:name w:val="!Текст"/>
    <w:basedOn w:val="a1"/>
    <w:link w:val="aff4"/>
    <w:qFormat/>
    <w:rsid w:val="00344207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344207"/>
    <w:rPr>
      <w:rFonts w:ascii="Arial" w:eastAsia="Times New Roman" w:hAnsi="Arial" w:cs="Times New Roman"/>
      <w:b/>
      <w:sz w:val="28"/>
      <w:szCs w:val="24"/>
    </w:rPr>
  </w:style>
  <w:style w:type="paragraph" w:customStyle="1" w:styleId="aff5">
    <w:name w:val="!Синий заголовок текста"/>
    <w:basedOn w:val="aff"/>
    <w:link w:val="aff6"/>
    <w:qFormat/>
    <w:rsid w:val="00344207"/>
  </w:style>
  <w:style w:type="character" w:customStyle="1" w:styleId="aff4">
    <w:name w:val="!Текст Знак"/>
    <w:link w:val="aff3"/>
    <w:rsid w:val="0034420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7"/>
    <w:qFormat/>
    <w:rsid w:val="00344207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выделение цвет Знак"/>
    <w:link w:val="aff"/>
    <w:rsid w:val="00344207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6">
    <w:name w:val="!Синий заголовок текста Знак"/>
    <w:link w:val="aff5"/>
    <w:rsid w:val="00344207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8">
    <w:name w:val="List Paragraph"/>
    <w:basedOn w:val="a1"/>
    <w:uiPriority w:val="34"/>
    <w:qFormat/>
    <w:rsid w:val="0034420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7">
    <w:name w:val="!Список с точками Знак"/>
    <w:link w:val="a0"/>
    <w:rsid w:val="0034420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9">
    <w:name w:val="Базовый"/>
    <w:rsid w:val="00344207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344207"/>
    <w:rPr>
      <w:color w:val="0000FF"/>
      <w:u w:val="single"/>
      <w:lang w:val="ru-RU" w:eastAsia="ru-RU" w:bidi="ru-RU"/>
    </w:rPr>
  </w:style>
  <w:style w:type="character" w:styleId="affa">
    <w:name w:val="annotation reference"/>
    <w:basedOn w:val="a2"/>
    <w:semiHidden/>
    <w:unhideWhenUsed/>
    <w:rsid w:val="00344207"/>
    <w:rPr>
      <w:sz w:val="16"/>
      <w:szCs w:val="16"/>
    </w:rPr>
  </w:style>
  <w:style w:type="paragraph" w:styleId="affb">
    <w:name w:val="annotation text"/>
    <w:basedOn w:val="a1"/>
    <w:link w:val="affc"/>
    <w:semiHidden/>
    <w:unhideWhenUsed/>
    <w:rsid w:val="00344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примечания Знак"/>
    <w:basedOn w:val="a2"/>
    <w:link w:val="affb"/>
    <w:semiHidden/>
    <w:rsid w:val="00344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b"/>
    <w:next w:val="affb"/>
    <w:link w:val="affe"/>
    <w:semiHidden/>
    <w:unhideWhenUsed/>
    <w:rsid w:val="00344207"/>
    <w:rPr>
      <w:b/>
      <w:bCs/>
    </w:rPr>
  </w:style>
  <w:style w:type="character" w:customStyle="1" w:styleId="affe">
    <w:name w:val="Тема примечания Знак"/>
    <w:basedOn w:val="affc"/>
    <w:link w:val="affd"/>
    <w:semiHidden/>
    <w:rsid w:val="003442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a"/>
    <w:uiPriority w:val="1"/>
    <w:qFormat/>
    <w:rsid w:val="00344207"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344207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344207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344207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2"/>
    <w:uiPriority w:val="99"/>
    <w:semiHidden/>
    <w:unhideWhenUsed/>
    <w:rsid w:val="00344207"/>
    <w:rPr>
      <w:color w:val="605E5C"/>
      <w:shd w:val="clear" w:color="auto" w:fill="E1DFDD"/>
    </w:rPr>
  </w:style>
  <w:style w:type="table" w:customStyle="1" w:styleId="13">
    <w:name w:val="Сетка таблицы1"/>
    <w:rsid w:val="0034420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">
    <w:name w:val="Normal (Web)"/>
    <w:basedOn w:val="a1"/>
    <w:uiPriority w:val="99"/>
    <w:semiHidden/>
    <w:unhideWhenUsed/>
    <w:rsid w:val="00344207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Неразрешенное упоминание3"/>
    <w:basedOn w:val="a2"/>
    <w:uiPriority w:val="99"/>
    <w:semiHidden/>
    <w:unhideWhenUsed/>
    <w:rsid w:val="0034420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NwQraRSrbkD9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6609F-E6EE-4BC3-A537-32FEFC11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3208</Words>
  <Characters>18291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13</cp:revision>
  <cp:lastPrinted>2023-03-30T03:57:00Z</cp:lastPrinted>
  <dcterms:created xsi:type="dcterms:W3CDTF">2023-02-03T20:39:00Z</dcterms:created>
  <dcterms:modified xsi:type="dcterms:W3CDTF">2023-03-30T06:42:00Z</dcterms:modified>
</cp:coreProperties>
</file>