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4BBDC" w14:textId="4DB37F81" w:rsidR="00A83D29" w:rsidRDefault="00A83D2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A2F555F" w14:textId="0E6511A0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61E743" w14:textId="04F1E1C4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6EC94F" w14:textId="0B2DC2E1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99E9C8" w14:textId="2CAA98C4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B35B77" w14:textId="26C8A9EA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2B4CFF" w14:textId="4735CE6B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63CBB68" w14:textId="12EE6B23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F90D5FC" w14:textId="526E0E32" w:rsidR="00444919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237259" w14:textId="77777777" w:rsidR="00444919" w:rsidRPr="00B0024C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D7B2AC" w14:textId="37BF3447" w:rsidR="00A83D29" w:rsidRPr="00B0024C" w:rsidRDefault="00A83D2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1EE62D3" w14:textId="35CC368B" w:rsidR="00A83D29" w:rsidRPr="00B0024C" w:rsidRDefault="00444919" w:rsidP="0044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44919">
        <w:rPr>
          <w:rFonts w:ascii="Times New Roman" w:eastAsia="Times New Roman" w:hAnsi="Times New Roman" w:cs="Times New Roman"/>
          <w:sz w:val="72"/>
          <w:szCs w:val="72"/>
        </w:rPr>
        <w:t>ИНСТРУКЦИЯ ПО ОХРАНЕ ТРУДА И ТЕХНИКЕ БЕЗОПАСНОСТИ КОМПЕТЕНЦИИ</w:t>
      </w:r>
      <w:r>
        <w:rPr>
          <w:rFonts w:ascii="Times New Roman" w:eastAsia="Times New Roman" w:hAnsi="Times New Roman" w:cs="Times New Roman"/>
          <w:sz w:val="72"/>
          <w:szCs w:val="72"/>
        </w:rPr>
        <w:t xml:space="preserve"> «ОБЛИЦОВКА ПЛИТКОЙ»</w:t>
      </w:r>
    </w:p>
    <w:p w14:paraId="499BA4CE" w14:textId="599CAD93" w:rsidR="00023BE6" w:rsidRPr="00B0024C" w:rsidRDefault="00023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5FF61C4" w14:textId="27A4F486" w:rsidR="00023BE6" w:rsidRPr="00B0024C" w:rsidRDefault="00023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5AA7149" w14:textId="42CD0131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E439F16" w14:textId="3E977C4B" w:rsidR="00B2734D" w:rsidRPr="00B0024C" w:rsidRDefault="00B2734D" w:rsidP="00B273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122BF149" w14:textId="70215B60" w:rsidR="00B2734D" w:rsidRPr="00B0024C" w:rsidRDefault="00B27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77980E1E" w14:textId="60EBDAED" w:rsidR="00A83D29" w:rsidRPr="00B0024C" w:rsidRDefault="00A83D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50126167" w14:textId="7FDF12A4" w:rsidR="00B2734D" w:rsidRPr="00B0024C" w:rsidRDefault="00B2734D" w:rsidP="002A45F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</w:p>
    <w:p w14:paraId="2DE4FF63" w14:textId="65D6CFDA" w:rsidR="00270666" w:rsidRPr="00B0024C" w:rsidRDefault="00270666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5D55CBC" w14:textId="73B9952D" w:rsidR="00CC3412" w:rsidRPr="00B0024C" w:rsidRDefault="00CC3412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4C014D9" w14:textId="36E863B1" w:rsidR="00270666" w:rsidRPr="00B0024C" w:rsidRDefault="00270666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DC19FDF" w14:textId="6D4A895B" w:rsidR="00270666" w:rsidRPr="00B0024C" w:rsidRDefault="00270666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B03795" w14:textId="77D60A69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lang w:val="ru-RU"/>
        </w:rPr>
      </w:pPr>
    </w:p>
    <w:p w14:paraId="40BC744E" w14:textId="0F69BF74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1693C2DD" w14:textId="58280908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57A9A4A2" w14:textId="2AB40E50" w:rsidR="004D5267" w:rsidRPr="00B0024C" w:rsidRDefault="00FB6984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0024C">
        <w:rPr>
          <w:rFonts w:ascii="Times New Roman" w:hAnsi="Times New Roman" w:cs="Times New Roman"/>
          <w:color w:val="000000" w:themeColor="text1"/>
        </w:rPr>
        <w:br w:type="page"/>
      </w:r>
    </w:p>
    <w:p w14:paraId="22A4B843" w14:textId="77777777" w:rsidR="00B0024C" w:rsidRPr="00B0024C" w:rsidRDefault="00B0024C" w:rsidP="00B0024C">
      <w:pPr>
        <w:pStyle w:val="afff3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14:paraId="243DAD1F" w14:textId="3868280A" w:rsidR="00B0024C" w:rsidRPr="00B0024C" w:rsidRDefault="00B0024C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B0024C">
        <w:rPr>
          <w:rFonts w:ascii="Times New Roman" w:hAnsi="Times New Roman" w:cs="Times New Roman"/>
        </w:rPr>
        <w:fldChar w:fldCharType="begin"/>
      </w:r>
      <w:r w:rsidRPr="00B0024C">
        <w:rPr>
          <w:rFonts w:ascii="Times New Roman" w:hAnsi="Times New Roman" w:cs="Times New Roman"/>
        </w:rPr>
        <w:instrText xml:space="preserve"> TOC \o "1-3" \h \z \u </w:instrText>
      </w:r>
      <w:r w:rsidRPr="00B0024C">
        <w:rPr>
          <w:rFonts w:ascii="Times New Roman" w:hAnsi="Times New Roman" w:cs="Times New Roman"/>
        </w:rPr>
        <w:fldChar w:fldCharType="separate"/>
      </w:r>
      <w:hyperlink w:anchor="_Toc507427594" w:history="1">
        <w:r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_Toc507427594 \h </w:instrTex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3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6D273C60" w14:textId="1FFE6B06" w:rsidR="00B0024C" w:rsidRPr="00B0024C" w:rsidRDefault="0044233F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595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 xml:space="preserve">Инструкция по охране труда для участников 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4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15441EF8" w14:textId="4F9EB972" w:rsidR="00B0024C" w:rsidRPr="00B0024C" w:rsidRDefault="0044233F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_Toc507427596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4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164DFBD" w14:textId="1FA05F26" w:rsidR="00B0024C" w:rsidRPr="00B0024C" w:rsidRDefault="0044233F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7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_Toc507427597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7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5E85916" w14:textId="0120CF8B" w:rsidR="00B0024C" w:rsidRPr="00B0024C" w:rsidRDefault="0044233F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8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_Toc507427598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9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DAE6B8B" w14:textId="5D723069" w:rsidR="00B0024C" w:rsidRPr="00B0024C" w:rsidRDefault="0044233F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9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_Toc507427599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11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2760A96F" w14:textId="56457A2F" w:rsidR="00B0024C" w:rsidRPr="00B0024C" w:rsidRDefault="0044233F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600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_Toc507427600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11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250DD91" w14:textId="5068EE08" w:rsidR="00B0024C" w:rsidRPr="00B0024C" w:rsidRDefault="0044233F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1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Инструкция по охране труда для экспертов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_Toc507427601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12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350E023" w14:textId="3D9B5F6E" w:rsidR="00B0024C" w:rsidRPr="00B0024C" w:rsidRDefault="0044233F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2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_Toc507427602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12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B37E19" w14:textId="2AD38FBF" w:rsidR="00B0024C" w:rsidRPr="00B0024C" w:rsidRDefault="0044233F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3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_Toc507427603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13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F967B0" w14:textId="101DFFFB" w:rsidR="00B0024C" w:rsidRPr="00B0024C" w:rsidRDefault="0044233F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4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_Toc507427604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14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0BA647" w14:textId="16A5CA54" w:rsidR="00B0024C" w:rsidRPr="00B0024C" w:rsidRDefault="0044233F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5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15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8F6B561" w14:textId="7AF49846" w:rsidR="00B0024C" w:rsidRPr="00B0024C" w:rsidRDefault="0044233F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</w:rPr>
      </w:pPr>
      <w:hyperlink w:anchor="_Toc50742760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_Toc507427606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5B790A">
          <w:rPr>
            <w:rFonts w:ascii="Times New Roman" w:hAnsi="Times New Roman" w:cs="Times New Roman"/>
            <w:noProof/>
            <w:webHidden/>
            <w:sz w:val="20"/>
            <w:szCs w:val="20"/>
          </w:rPr>
          <w:t>16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991DEF" w14:textId="77777777" w:rsidR="00B0024C" w:rsidRPr="00B0024C" w:rsidRDefault="00B0024C" w:rsidP="00B0024C">
      <w:pPr>
        <w:spacing w:line="360" w:lineRule="auto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  <w:b/>
          <w:bCs/>
        </w:rPr>
        <w:fldChar w:fldCharType="end"/>
      </w:r>
    </w:p>
    <w:p w14:paraId="7C1E2F8A" w14:textId="77777777" w:rsidR="00B0024C" w:rsidRPr="00B0024C" w:rsidRDefault="00B0024C" w:rsidP="00B0024C">
      <w:pPr>
        <w:rPr>
          <w:rFonts w:ascii="Times New Roman" w:hAnsi="Times New Roman" w:cs="Times New Roman"/>
        </w:rPr>
      </w:pPr>
    </w:p>
    <w:p w14:paraId="2D12B98B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0" w:name="_Toc507427594"/>
      <w:r w:rsidRPr="00B0024C"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14:paraId="4264DF70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2DCB2A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7BE0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302291B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93DC2B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163FC7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3DA139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6. Основные требования санитарии и личной гигиены.</w:t>
      </w:r>
    </w:p>
    <w:p w14:paraId="202F3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14:paraId="4F55A0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22E8DCF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5A7116CA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3F842C48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507427595"/>
      <w:r w:rsidRPr="00B0024C">
        <w:rPr>
          <w:rFonts w:ascii="Times New Roman" w:hAnsi="Times New Roman" w:cs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1"/>
    </w:p>
    <w:p w14:paraId="4CA3AB62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DF2B7A7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_Toc507427596"/>
      <w:r w:rsidRPr="00B0024C">
        <w:rPr>
          <w:rFonts w:ascii="Times New Roman" w:hAnsi="Times New Roman" w:cs="Times New Roman"/>
          <w:sz w:val="24"/>
          <w:szCs w:val="24"/>
        </w:rPr>
        <w:t>1.Общие требования охраны труда</w:t>
      </w:r>
      <w:bookmarkEnd w:id="2"/>
    </w:p>
    <w:p w14:paraId="14E6FB2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  <w:color w:val="FF0000"/>
        </w:rPr>
      </w:pPr>
      <w:r w:rsidRPr="00B0024C">
        <w:rPr>
          <w:rFonts w:ascii="Times New Roman" w:hAnsi="Times New Roman" w:cs="Times New Roman"/>
          <w:color w:val="FF0000"/>
        </w:rPr>
        <w:t>Для участников от 14 до 18 лет</w:t>
      </w:r>
    </w:p>
    <w:p w14:paraId="7C3D5FC1" w14:textId="4502787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К участию в конкурсе, под непосредственным руководством Экспертов Компетенции «</w:t>
      </w:r>
      <w:r w:rsidR="00A02BFD" w:rsidRPr="00A02BFD">
        <w:rPr>
          <w:rFonts w:ascii="Times New Roman" w:hAnsi="Times New Roman" w:cs="Times New Roman"/>
        </w:rPr>
        <w:t>Облицовка плиткой</w:t>
      </w:r>
      <w:r w:rsidRPr="00B0024C">
        <w:rPr>
          <w:rFonts w:ascii="Times New Roman" w:hAnsi="Times New Roman" w:cs="Times New Roman"/>
        </w:rPr>
        <w:t>» допускаются участники в возрасте от 14 до 18 лет:</w:t>
      </w:r>
    </w:p>
    <w:p w14:paraId="598F5A7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B8F2C1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6E9CA2B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A1C01B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6F7A368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  <w:color w:val="FF0000"/>
        </w:rPr>
      </w:pPr>
      <w:r w:rsidRPr="00B0024C">
        <w:rPr>
          <w:rFonts w:ascii="Times New Roman" w:hAnsi="Times New Roman" w:cs="Times New Roman"/>
          <w:color w:val="FF0000"/>
        </w:rPr>
        <w:t>Для участников старше 18 лет</w:t>
      </w:r>
    </w:p>
    <w:p w14:paraId="3E8A8E3E" w14:textId="1C864F4D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К самостоятельному выполнению конкурсных заданий в Компетенции «</w:t>
      </w:r>
      <w:r w:rsidR="00A02BFD" w:rsidRPr="00A02BFD">
        <w:rPr>
          <w:rFonts w:ascii="Times New Roman" w:hAnsi="Times New Roman" w:cs="Times New Roman"/>
        </w:rPr>
        <w:t>Облицовка плиткой</w:t>
      </w:r>
      <w:r w:rsidRPr="00B0024C">
        <w:rPr>
          <w:rFonts w:ascii="Times New Roman" w:hAnsi="Times New Roman" w:cs="Times New Roman"/>
        </w:rPr>
        <w:t>» допускаются участники не моложе 18 лет</w:t>
      </w:r>
    </w:p>
    <w:p w14:paraId="647FB9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2EF558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02B0EAA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826842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7649B199" w14:textId="24974F9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042F412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23E357B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заходить за ограждения и в технические помещения;</w:t>
      </w:r>
    </w:p>
    <w:p w14:paraId="63A8426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личную гигиену;</w:t>
      </w:r>
    </w:p>
    <w:p w14:paraId="49080AC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принимать пищу в строго отведенных местах;</w:t>
      </w:r>
    </w:p>
    <w:p w14:paraId="5491AE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самостоятельно использовать инструмент и оборудование, разрешенное к выполнению конкурсного задания;</w:t>
      </w:r>
    </w:p>
    <w:p w14:paraId="73D33422" w14:textId="0944524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B0024C" w14:paraId="46A87182" w14:textId="77777777" w:rsidTr="001A44B3">
        <w:tc>
          <w:tcPr>
            <w:tcW w:w="5000" w:type="pct"/>
            <w:gridSpan w:val="2"/>
            <w:shd w:val="clear" w:color="auto" w:fill="auto"/>
          </w:tcPr>
          <w:p w14:paraId="0883E302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</w:t>
            </w:r>
          </w:p>
        </w:tc>
      </w:tr>
      <w:tr w:rsidR="00B0024C" w:rsidRPr="00B0024C" w14:paraId="09CC6036" w14:textId="77777777" w:rsidTr="001A44B3">
        <w:tc>
          <w:tcPr>
            <w:tcW w:w="1941" w:type="pct"/>
            <w:shd w:val="clear" w:color="auto" w:fill="auto"/>
          </w:tcPr>
          <w:p w14:paraId="47176164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67001902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A02BFD" w:rsidRPr="00B0024C" w14:paraId="46FBE096" w14:textId="77777777" w:rsidTr="001A44B3">
        <w:tc>
          <w:tcPr>
            <w:tcW w:w="1941" w:type="pct"/>
            <w:shd w:val="clear" w:color="auto" w:fill="auto"/>
            <w:vAlign w:val="center"/>
          </w:tcPr>
          <w:p w14:paraId="00939C1D" w14:textId="390529DA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Строительный уровень пузырьковый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39D8A342" w14:textId="16235B5A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Механический рельсовый </w:t>
            </w:r>
            <w:proofErr w:type="spellStart"/>
            <w:r w:rsidRPr="00A02BFD">
              <w:rPr>
                <w:rFonts w:ascii="Times New Roman" w:hAnsi="Times New Roman" w:cs="Times New Roman"/>
              </w:rPr>
              <w:t>плиткорез</w:t>
            </w:r>
            <w:proofErr w:type="spellEnd"/>
          </w:p>
        </w:tc>
      </w:tr>
      <w:tr w:rsidR="00A02BFD" w:rsidRPr="00B0024C" w14:paraId="1237FE36" w14:textId="77777777" w:rsidTr="001A44B3">
        <w:tc>
          <w:tcPr>
            <w:tcW w:w="1941" w:type="pct"/>
            <w:shd w:val="clear" w:color="auto" w:fill="auto"/>
            <w:vAlign w:val="center"/>
          </w:tcPr>
          <w:p w14:paraId="47E3B5FB" w14:textId="6574464A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Электронный уровень</w:t>
            </w:r>
          </w:p>
        </w:tc>
        <w:tc>
          <w:tcPr>
            <w:tcW w:w="3059" w:type="pct"/>
            <w:shd w:val="clear" w:color="auto" w:fill="auto"/>
          </w:tcPr>
          <w:p w14:paraId="05C92FB6" w14:textId="38B9605F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Лазерный уровень</w:t>
            </w:r>
          </w:p>
        </w:tc>
      </w:tr>
      <w:tr w:rsidR="00A02BFD" w:rsidRPr="00B0024C" w14:paraId="032813A4" w14:textId="77777777" w:rsidTr="001A44B3">
        <w:tc>
          <w:tcPr>
            <w:tcW w:w="1941" w:type="pct"/>
            <w:shd w:val="clear" w:color="auto" w:fill="auto"/>
            <w:vAlign w:val="center"/>
          </w:tcPr>
          <w:p w14:paraId="09200DBA" w14:textId="3AB2EE09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Правило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2DBB3D36" w14:textId="7D629AB8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BFD">
              <w:rPr>
                <w:rFonts w:ascii="Times New Roman" w:hAnsi="Times New Roman" w:cs="Times New Roman"/>
              </w:rPr>
              <w:t>Плиткорез</w:t>
            </w:r>
            <w:proofErr w:type="spellEnd"/>
            <w:r w:rsidRPr="00A02BFD">
              <w:rPr>
                <w:rFonts w:ascii="Times New Roman" w:hAnsi="Times New Roman" w:cs="Times New Roman"/>
              </w:rPr>
              <w:t>-кусачки (клещи)</w:t>
            </w:r>
          </w:p>
        </w:tc>
      </w:tr>
      <w:tr w:rsidR="00A02BFD" w:rsidRPr="00B0024C" w14:paraId="58EFBC6F" w14:textId="77777777" w:rsidTr="001A44B3">
        <w:tc>
          <w:tcPr>
            <w:tcW w:w="1941" w:type="pct"/>
            <w:shd w:val="clear" w:color="auto" w:fill="auto"/>
            <w:vAlign w:val="center"/>
          </w:tcPr>
          <w:p w14:paraId="338637F2" w14:textId="4AD681AD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Угольник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3F1D0FB1" w14:textId="22399501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Стеклорез, твердосплавный резец</w:t>
            </w:r>
          </w:p>
        </w:tc>
      </w:tr>
      <w:tr w:rsidR="00A02BFD" w:rsidRPr="00B0024C" w14:paraId="3F298DDE" w14:textId="77777777" w:rsidTr="001A44B3">
        <w:tc>
          <w:tcPr>
            <w:tcW w:w="1941" w:type="pct"/>
            <w:shd w:val="clear" w:color="auto" w:fill="auto"/>
            <w:vAlign w:val="center"/>
          </w:tcPr>
          <w:p w14:paraId="001CE4F1" w14:textId="161601F6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Линейка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6F879344" w14:textId="6555EF7D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Кусачки по кафелю</w:t>
            </w:r>
          </w:p>
        </w:tc>
      </w:tr>
      <w:tr w:rsidR="00A02BFD" w:rsidRPr="00B0024C" w14:paraId="0E064CDD" w14:textId="77777777" w:rsidTr="001A44B3">
        <w:tc>
          <w:tcPr>
            <w:tcW w:w="1941" w:type="pct"/>
            <w:shd w:val="clear" w:color="auto" w:fill="auto"/>
            <w:vAlign w:val="center"/>
          </w:tcPr>
          <w:p w14:paraId="383450BF" w14:textId="2CD1864C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lastRenderedPageBreak/>
              <w:t xml:space="preserve">Рулетка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4A0A73B9" w14:textId="7D19DD0F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Киянка (резиновый молоток)</w:t>
            </w:r>
          </w:p>
        </w:tc>
      </w:tr>
      <w:tr w:rsidR="00A02BFD" w:rsidRPr="00B0024C" w14:paraId="2C53D4D8" w14:textId="77777777" w:rsidTr="001A44B3">
        <w:tc>
          <w:tcPr>
            <w:tcW w:w="1941" w:type="pct"/>
            <w:shd w:val="clear" w:color="auto" w:fill="auto"/>
            <w:vAlign w:val="center"/>
          </w:tcPr>
          <w:p w14:paraId="023345A9" w14:textId="27191E8E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Щуп клиновый</w:t>
            </w:r>
          </w:p>
        </w:tc>
        <w:tc>
          <w:tcPr>
            <w:tcW w:w="3059" w:type="pct"/>
            <w:shd w:val="clear" w:color="auto" w:fill="auto"/>
          </w:tcPr>
          <w:p w14:paraId="04041986" w14:textId="09B5EBBE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Ножницы по металлу</w:t>
            </w:r>
          </w:p>
        </w:tc>
      </w:tr>
      <w:tr w:rsidR="00A02BFD" w:rsidRPr="00B0024C" w14:paraId="41D2BF12" w14:textId="77777777" w:rsidTr="001A44B3">
        <w:tc>
          <w:tcPr>
            <w:tcW w:w="1941" w:type="pct"/>
            <w:shd w:val="clear" w:color="auto" w:fill="auto"/>
            <w:vAlign w:val="center"/>
          </w:tcPr>
          <w:p w14:paraId="74B9C5CE" w14:textId="4CF8ED81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02BFD">
              <w:rPr>
                <w:rFonts w:ascii="Times New Roman" w:hAnsi="Times New Roman" w:cs="Times New Roman"/>
              </w:rPr>
              <w:t>Стусло</w:t>
            </w:r>
            <w:proofErr w:type="spellEnd"/>
          </w:p>
        </w:tc>
        <w:tc>
          <w:tcPr>
            <w:tcW w:w="3059" w:type="pct"/>
            <w:shd w:val="clear" w:color="auto" w:fill="auto"/>
            <w:vAlign w:val="center"/>
          </w:tcPr>
          <w:p w14:paraId="15E65EE2" w14:textId="04BC5126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Нож строительный</w:t>
            </w:r>
          </w:p>
        </w:tc>
      </w:tr>
      <w:tr w:rsidR="00A02BFD" w:rsidRPr="00B0024C" w14:paraId="16FF74DC" w14:textId="77777777" w:rsidTr="001A44B3">
        <w:tc>
          <w:tcPr>
            <w:tcW w:w="1941" w:type="pct"/>
            <w:shd w:val="clear" w:color="auto" w:fill="auto"/>
            <w:vAlign w:val="center"/>
          </w:tcPr>
          <w:p w14:paraId="2ECABBAA" w14:textId="6132DC49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3059" w:type="pct"/>
            <w:shd w:val="clear" w:color="auto" w:fill="auto"/>
          </w:tcPr>
          <w:p w14:paraId="328E4525" w14:textId="7739B77B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Ножовка</w:t>
            </w:r>
          </w:p>
        </w:tc>
      </w:tr>
      <w:tr w:rsidR="00A02BFD" w:rsidRPr="00B0024C" w14:paraId="1DCDFDDE" w14:textId="77777777" w:rsidTr="001A44B3">
        <w:tc>
          <w:tcPr>
            <w:tcW w:w="1941" w:type="pct"/>
            <w:shd w:val="clear" w:color="auto" w:fill="auto"/>
            <w:vAlign w:val="center"/>
          </w:tcPr>
          <w:p w14:paraId="10153E63" w14:textId="0291011F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Гладилка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1A071C1B" w14:textId="0FE4C314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Миксер для смесей</w:t>
            </w:r>
          </w:p>
        </w:tc>
      </w:tr>
      <w:tr w:rsidR="00A02BFD" w:rsidRPr="00B0024C" w14:paraId="58A3B492" w14:textId="77777777" w:rsidTr="001A44B3">
        <w:tc>
          <w:tcPr>
            <w:tcW w:w="1941" w:type="pct"/>
            <w:shd w:val="clear" w:color="auto" w:fill="auto"/>
            <w:vAlign w:val="center"/>
          </w:tcPr>
          <w:p w14:paraId="48E9ACAE" w14:textId="1B53397B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Терка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4792751D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37B9A618" w14:textId="77777777" w:rsidTr="001A44B3">
        <w:tc>
          <w:tcPr>
            <w:tcW w:w="1941" w:type="pct"/>
            <w:shd w:val="clear" w:color="auto" w:fill="auto"/>
            <w:vAlign w:val="center"/>
          </w:tcPr>
          <w:p w14:paraId="6132D5FA" w14:textId="6825CB58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Стамеска-долото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7647B362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6B6FDFEB" w14:textId="77777777" w:rsidTr="001A44B3">
        <w:tc>
          <w:tcPr>
            <w:tcW w:w="1941" w:type="pct"/>
            <w:shd w:val="clear" w:color="auto" w:fill="auto"/>
            <w:vAlign w:val="center"/>
          </w:tcPr>
          <w:p w14:paraId="2223D398" w14:textId="3DEE1C74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Кельма</w:t>
            </w:r>
          </w:p>
        </w:tc>
        <w:tc>
          <w:tcPr>
            <w:tcW w:w="3059" w:type="pct"/>
            <w:shd w:val="clear" w:color="auto" w:fill="auto"/>
          </w:tcPr>
          <w:p w14:paraId="53793194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1EE1EA14" w14:textId="77777777" w:rsidTr="001A44B3">
        <w:tc>
          <w:tcPr>
            <w:tcW w:w="1941" w:type="pct"/>
            <w:shd w:val="clear" w:color="auto" w:fill="auto"/>
            <w:vAlign w:val="center"/>
          </w:tcPr>
          <w:p w14:paraId="1530B0DA" w14:textId="5BDDB56A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Пистолет для </w:t>
            </w:r>
            <w:proofErr w:type="spellStart"/>
            <w:r w:rsidRPr="00A02BFD">
              <w:rPr>
                <w:rFonts w:ascii="Times New Roman" w:hAnsi="Times New Roman" w:cs="Times New Roman"/>
              </w:rPr>
              <w:t>герметиков</w:t>
            </w:r>
            <w:proofErr w:type="spellEnd"/>
          </w:p>
        </w:tc>
        <w:tc>
          <w:tcPr>
            <w:tcW w:w="3059" w:type="pct"/>
            <w:shd w:val="clear" w:color="auto" w:fill="auto"/>
          </w:tcPr>
          <w:p w14:paraId="07FD6394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5D142B0F" w14:textId="77777777" w:rsidTr="001A44B3">
        <w:tc>
          <w:tcPr>
            <w:tcW w:w="1941" w:type="pct"/>
            <w:shd w:val="clear" w:color="auto" w:fill="auto"/>
            <w:vAlign w:val="center"/>
          </w:tcPr>
          <w:p w14:paraId="54FF0523" w14:textId="69C4D030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Кисть, валик</w:t>
            </w:r>
          </w:p>
        </w:tc>
        <w:tc>
          <w:tcPr>
            <w:tcW w:w="3059" w:type="pct"/>
            <w:shd w:val="clear" w:color="auto" w:fill="auto"/>
          </w:tcPr>
          <w:p w14:paraId="5674E223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038D288B" w14:textId="77777777" w:rsidTr="001A44B3">
        <w:tc>
          <w:tcPr>
            <w:tcW w:w="1941" w:type="pct"/>
            <w:shd w:val="clear" w:color="auto" w:fill="auto"/>
            <w:vAlign w:val="center"/>
          </w:tcPr>
          <w:p w14:paraId="101495BB" w14:textId="595902A2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Калькулятор </w:t>
            </w:r>
          </w:p>
        </w:tc>
        <w:tc>
          <w:tcPr>
            <w:tcW w:w="3059" w:type="pct"/>
            <w:shd w:val="clear" w:color="auto" w:fill="auto"/>
          </w:tcPr>
          <w:p w14:paraId="00C0E7E7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2BF66CB" w14:textId="5F11C8CB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6</w:t>
      </w:r>
      <w:r w:rsidRPr="00B0024C">
        <w:rPr>
          <w:rFonts w:ascii="Times New Roman" w:hAnsi="Times New Roman" w:cs="Times New Roman"/>
        </w:rPr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B0024C" w14:paraId="16133A27" w14:textId="77777777" w:rsidTr="001A44B3">
        <w:tc>
          <w:tcPr>
            <w:tcW w:w="5000" w:type="pct"/>
            <w:gridSpan w:val="2"/>
            <w:shd w:val="clear" w:color="auto" w:fill="auto"/>
          </w:tcPr>
          <w:p w14:paraId="23D74F8B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оборудования</w:t>
            </w:r>
          </w:p>
        </w:tc>
      </w:tr>
      <w:tr w:rsidR="00B0024C" w:rsidRPr="00B0024C" w14:paraId="6D937861" w14:textId="77777777" w:rsidTr="001A44B3">
        <w:tc>
          <w:tcPr>
            <w:tcW w:w="1941" w:type="pct"/>
            <w:shd w:val="clear" w:color="auto" w:fill="auto"/>
          </w:tcPr>
          <w:p w14:paraId="7AAA958C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7D382294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A02BFD" w:rsidRPr="00B0024C" w14:paraId="2DF8C308" w14:textId="77777777" w:rsidTr="001A44B3">
        <w:tc>
          <w:tcPr>
            <w:tcW w:w="1941" w:type="pct"/>
            <w:shd w:val="clear" w:color="auto" w:fill="auto"/>
          </w:tcPr>
          <w:p w14:paraId="4D7E21BD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7AE13D47" w14:textId="260206B3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Станок электрический для резки плитки</w:t>
            </w:r>
          </w:p>
        </w:tc>
      </w:tr>
      <w:tr w:rsidR="00A02BFD" w:rsidRPr="00B0024C" w14:paraId="2C449D65" w14:textId="77777777" w:rsidTr="001A44B3">
        <w:tc>
          <w:tcPr>
            <w:tcW w:w="1941" w:type="pct"/>
            <w:shd w:val="clear" w:color="auto" w:fill="auto"/>
          </w:tcPr>
          <w:p w14:paraId="3B5ED5A9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037805F" w14:textId="36C7D46C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Лобзиковая пила, стандартное алмазное лезвие</w:t>
            </w:r>
          </w:p>
        </w:tc>
      </w:tr>
      <w:tr w:rsidR="00A02BFD" w:rsidRPr="00B0024C" w14:paraId="232DEE6C" w14:textId="77777777" w:rsidTr="001A44B3">
        <w:tc>
          <w:tcPr>
            <w:tcW w:w="1941" w:type="pct"/>
            <w:shd w:val="clear" w:color="auto" w:fill="auto"/>
          </w:tcPr>
          <w:p w14:paraId="5F570035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27AFED43" w14:textId="2B2D1372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Аккумуляторная дрель-шуруповерт</w:t>
            </w:r>
          </w:p>
        </w:tc>
      </w:tr>
      <w:tr w:rsidR="00A02BFD" w:rsidRPr="00B0024C" w14:paraId="3F0F658E" w14:textId="77777777" w:rsidTr="001A44B3">
        <w:tc>
          <w:tcPr>
            <w:tcW w:w="1941" w:type="pct"/>
            <w:shd w:val="clear" w:color="auto" w:fill="auto"/>
          </w:tcPr>
          <w:p w14:paraId="342058DC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57FDCF87" w14:textId="7B4FB894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Шлифовальный станок (с патрубком для отсоса пыли)</w:t>
            </w:r>
          </w:p>
        </w:tc>
      </w:tr>
      <w:tr w:rsidR="00A02BFD" w:rsidRPr="00B0024C" w14:paraId="72F4434F" w14:textId="77777777" w:rsidTr="001A44B3">
        <w:tc>
          <w:tcPr>
            <w:tcW w:w="1941" w:type="pct"/>
            <w:shd w:val="clear" w:color="auto" w:fill="auto"/>
          </w:tcPr>
          <w:p w14:paraId="4CB7C78F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16FA406" w14:textId="3C690080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BFD">
              <w:rPr>
                <w:rFonts w:ascii="Times New Roman" w:eastAsia="Times New Roman" w:hAnsi="Times New Roman" w:cs="Times New Roman"/>
              </w:rPr>
              <w:t>Водопылесос</w:t>
            </w:r>
            <w:proofErr w:type="spellEnd"/>
          </w:p>
        </w:tc>
      </w:tr>
      <w:tr w:rsidR="00A02BFD" w:rsidRPr="00B0024C" w14:paraId="133ECA5B" w14:textId="77777777" w:rsidTr="001A44B3">
        <w:tc>
          <w:tcPr>
            <w:tcW w:w="1941" w:type="pct"/>
            <w:shd w:val="clear" w:color="auto" w:fill="auto"/>
          </w:tcPr>
          <w:p w14:paraId="1FC71255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3316F842" w14:textId="2344F65C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Миксер усиленный</w:t>
            </w:r>
          </w:p>
        </w:tc>
      </w:tr>
    </w:tbl>
    <w:p w14:paraId="6AE5B862" w14:textId="63F9823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7</w:t>
      </w:r>
      <w:r w:rsidRPr="00B0024C">
        <w:rPr>
          <w:rFonts w:ascii="Times New Roman" w:hAnsi="Times New Roman" w:cs="Times New Roman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09DF71B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545EAA5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режущие и колющие предметы;</w:t>
      </w:r>
    </w:p>
    <w:p w14:paraId="4EB96B60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 воздействие электрического тока;</w:t>
      </w:r>
    </w:p>
    <w:p w14:paraId="3A591C50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</w:rPr>
        <w:t xml:space="preserve"> </w:t>
      </w:r>
      <w:r w:rsidRPr="00A02BFD">
        <w:rPr>
          <w:rFonts w:ascii="Times New Roman" w:hAnsi="Times New Roman" w:cs="Times New Roman"/>
        </w:rPr>
        <w:t xml:space="preserve">острые кромки, заусенцы и шероховатость на поверхностях заготовок, инструментов и оборудования; </w:t>
      </w:r>
    </w:p>
    <w:p w14:paraId="07A00C1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hAnsi="Times New Roman" w:cs="Times New Roman"/>
        </w:rPr>
        <w:t xml:space="preserve">- источники поражения электрическим током; </w:t>
      </w:r>
    </w:p>
    <w:p w14:paraId="21FDB9A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>- разрушающиеся и падающие конструкции и предметы;</w:t>
      </w:r>
    </w:p>
    <w:p w14:paraId="1DC93FCD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eastAsia="Times New Roman" w:hAnsi="Times New Roman" w:cs="Times New Roman"/>
          <w:color w:val="000000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шум; </w:t>
      </w:r>
    </w:p>
    <w:p w14:paraId="4CA14B0D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>недостаточная освещенность рабочих мест;</w:t>
      </w:r>
    </w:p>
    <w:p w14:paraId="2CDDE2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Химические:</w:t>
      </w:r>
    </w:p>
    <w:p w14:paraId="0E365E98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или пониженная температура воздуха рабочей зоны; </w:t>
      </w:r>
    </w:p>
    <w:p w14:paraId="56D79741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влажность воздуха; </w:t>
      </w:r>
    </w:p>
    <w:p w14:paraId="27D26EA2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lastRenderedPageBreak/>
        <w:t>- пыль;</w:t>
      </w:r>
    </w:p>
    <w:p w14:paraId="4EEB0468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возможность токсичного действия вредных веществ;</w:t>
      </w:r>
    </w:p>
    <w:p w14:paraId="53C62E9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0AF17AB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чрезмерное напряжение внимания, усиленная нагрузка на зрение;</w:t>
      </w:r>
    </w:p>
    <w:p w14:paraId="6CFEA8AE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недостаточная освещенность рабочей зоны;</w:t>
      </w:r>
    </w:p>
    <w:p w14:paraId="009A1D5E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 xml:space="preserve">физические перегрузки. </w:t>
      </w:r>
    </w:p>
    <w:p w14:paraId="1C5070E6" w14:textId="51E8F39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8</w:t>
      </w:r>
      <w:r w:rsidRPr="00B0024C">
        <w:rPr>
          <w:rFonts w:ascii="Times New Roman" w:hAnsi="Times New Roman" w:cs="Times New Roman"/>
        </w:rPr>
        <w:t>. Применяемые во время выполнения конкурсного задания средства индивидуальной защиты:</w:t>
      </w:r>
    </w:p>
    <w:p w14:paraId="1D369824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куртка / брюки / полукомбинезон / комбинезон;</w:t>
      </w:r>
    </w:p>
    <w:p w14:paraId="5277651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респиратор;</w:t>
      </w:r>
    </w:p>
    <w:p w14:paraId="496DC5D2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наушники, противошумные вкладыши;</w:t>
      </w:r>
    </w:p>
    <w:p w14:paraId="134AF869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очки защитные;</w:t>
      </w:r>
    </w:p>
    <w:p w14:paraId="3E2895E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наколенники, обувь с металлическим/композитным </w:t>
      </w:r>
      <w:proofErr w:type="spellStart"/>
      <w:r w:rsidRPr="00A02BFD">
        <w:rPr>
          <w:rFonts w:ascii="Times New Roman" w:hAnsi="Times New Roman" w:cs="Times New Roman"/>
        </w:rPr>
        <w:t>подноском</w:t>
      </w:r>
      <w:proofErr w:type="spellEnd"/>
      <w:r w:rsidRPr="00A02BFD">
        <w:rPr>
          <w:rFonts w:ascii="Times New Roman" w:hAnsi="Times New Roman" w:cs="Times New Roman"/>
        </w:rPr>
        <w:t>;</w:t>
      </w:r>
    </w:p>
    <w:p w14:paraId="360CB7BC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перчатки (латексные, х/б);</w:t>
      </w:r>
    </w:p>
    <w:p w14:paraId="20F16CD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береты, косынки, бейсболки и прочие головные уборы.</w:t>
      </w:r>
    </w:p>
    <w:p w14:paraId="02544044" w14:textId="5499CE2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9</w:t>
      </w:r>
      <w:r w:rsidRPr="00B0024C">
        <w:rPr>
          <w:rFonts w:ascii="Times New Roman" w:hAnsi="Times New Roman" w:cs="Times New Roman"/>
        </w:rPr>
        <w:t>. Знаки безопасности, используемые на рабочем месте, для обозначения присутствующих опасностей:</w:t>
      </w:r>
    </w:p>
    <w:p w14:paraId="4912901A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заградительная лента;</w:t>
      </w:r>
    </w:p>
    <w:p w14:paraId="682F082A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>- информационные щиты и таблички (огнетушитель</w:t>
      </w:r>
      <w:r w:rsidRPr="00A02BFD">
        <w:rPr>
          <w:rFonts w:ascii="Times New Roman" w:hAnsi="Times New Roman" w:cs="Times New Roman"/>
        </w:rPr>
        <w:t xml:space="preserve">,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указатель выхода</w:t>
      </w:r>
      <w:r w:rsidRPr="00A02BFD">
        <w:rPr>
          <w:rFonts w:ascii="Times New Roman" w:hAnsi="Times New Roman" w:cs="Times New Roman"/>
        </w:rPr>
        <w:t>,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 указатель запасного выхода</w:t>
      </w:r>
      <w:r w:rsidRPr="00A02BFD">
        <w:rPr>
          <w:rFonts w:ascii="Times New Roman" w:hAnsi="Times New Roman" w:cs="Times New Roman"/>
        </w:rPr>
        <w:t xml:space="preserve">,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аптечка первой медицинской помощи</w:t>
      </w:r>
      <w:r w:rsidRPr="00A02BFD">
        <w:rPr>
          <w:rFonts w:ascii="Times New Roman" w:hAnsi="Times New Roman" w:cs="Times New Roman"/>
        </w:rPr>
        <w:t xml:space="preserve">,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запрещается курить).</w:t>
      </w:r>
    </w:p>
    <w:p w14:paraId="09409D18" w14:textId="231BDEA8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10</w:t>
      </w:r>
      <w:r w:rsidRPr="00B0024C">
        <w:rPr>
          <w:rFonts w:ascii="Times New Roman" w:hAnsi="Times New Roman" w:cs="Times New Roman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0ED75666" w14:textId="433C6D19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помещении </w:t>
      </w:r>
      <w:r w:rsidR="00A02BFD">
        <w:rPr>
          <w:rFonts w:ascii="Times New Roman" w:hAnsi="Times New Roman" w:cs="Times New Roman"/>
        </w:rPr>
        <w:t>экспертов</w:t>
      </w:r>
      <w:r w:rsidRPr="00B0024C">
        <w:rPr>
          <w:rFonts w:ascii="Times New Roman" w:hAnsi="Times New Roman" w:cs="Times New Roman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1A2EC4" w14:textId="30381BD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случае возникновения несчастного случая или болезни участника, об этом немедленн</w:t>
      </w:r>
      <w:r w:rsidR="001A44B3">
        <w:rPr>
          <w:rFonts w:ascii="Times New Roman" w:hAnsi="Times New Roman" w:cs="Times New Roman"/>
        </w:rPr>
        <w:t xml:space="preserve">о уведомляются Главный эксперт </w:t>
      </w:r>
      <w:r w:rsidRPr="00B0024C">
        <w:rPr>
          <w:rFonts w:ascii="Times New Roman" w:hAnsi="Times New Roman" w:cs="Times New Roman"/>
        </w:rPr>
        <w:t>и Эксперт</w:t>
      </w:r>
      <w:r w:rsidR="00F81E04">
        <w:rPr>
          <w:rFonts w:ascii="Times New Roman" w:hAnsi="Times New Roman" w:cs="Times New Roman"/>
        </w:rPr>
        <w:t>-наставник</w:t>
      </w:r>
      <w:r w:rsidRPr="00B0024C">
        <w:rPr>
          <w:rFonts w:ascii="Times New Roman" w:hAnsi="Times New Roman" w:cs="Times New Roman"/>
        </w:rP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5997AE5B" w14:textId="77777777" w:rsidR="00061589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</w:t>
      </w:r>
    </w:p>
    <w:p w14:paraId="6580F961" w14:textId="2B08B72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 перерывов в работе.</w:t>
      </w:r>
    </w:p>
    <w:p w14:paraId="1FEBF8E6" w14:textId="33447C5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11</w:t>
      </w:r>
      <w:r w:rsidRPr="00B0024C">
        <w:rPr>
          <w:rFonts w:ascii="Times New Roman" w:hAnsi="Times New Roman" w:cs="Times New Roman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F81E04">
        <w:rPr>
          <w:rFonts w:ascii="Times New Roman" w:hAnsi="Times New Roman" w:cs="Times New Roman"/>
        </w:rPr>
        <w:t>Чемпионата</w:t>
      </w:r>
      <w:r w:rsidRPr="00B0024C">
        <w:rPr>
          <w:rFonts w:ascii="Times New Roman" w:hAnsi="Times New Roman" w:cs="Times New Roman"/>
        </w:rPr>
        <w:t>.</w:t>
      </w:r>
    </w:p>
    <w:p w14:paraId="3AB8504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BED24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3A54CCD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_Toc507427597"/>
      <w:r w:rsidRPr="00B0024C">
        <w:rPr>
          <w:rFonts w:ascii="Times New Roman" w:hAnsi="Times New Roman" w:cs="Times New Roman"/>
          <w:sz w:val="24"/>
          <w:szCs w:val="24"/>
        </w:rPr>
        <w:t>2.Требования охраны труда перед началом работы</w:t>
      </w:r>
      <w:bookmarkEnd w:id="3"/>
    </w:p>
    <w:p w14:paraId="57803EA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участники должны выполнить следующее:</w:t>
      </w:r>
    </w:p>
    <w:p w14:paraId="6DF0288A" w14:textId="03AA585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2.1. В </w:t>
      </w:r>
      <w:r w:rsidR="00991866">
        <w:rPr>
          <w:rFonts w:ascii="Times New Roman" w:hAnsi="Times New Roman" w:cs="Times New Roman"/>
        </w:rPr>
        <w:t>подготовительный день</w:t>
      </w:r>
      <w:r w:rsidRPr="00B0024C">
        <w:rPr>
          <w:rFonts w:ascii="Times New Roman" w:hAnsi="Times New Roman" w:cs="Times New Roman"/>
        </w:rP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</w:t>
      </w:r>
      <w:r w:rsidRPr="00B0024C">
        <w:rPr>
          <w:rFonts w:ascii="Times New Roman" w:hAnsi="Times New Roman" w:cs="Times New Roman"/>
        </w:rPr>
        <w:lastRenderedPageBreak/>
        <w:t>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15025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AC8EF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996945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Подготовить рабочее место:</w:t>
      </w:r>
    </w:p>
    <w:p w14:paraId="7EA7BEE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eastAsia="TimesNewRomanPSMT" w:hAnsi="Times New Roman" w:cs="Times New Roman"/>
        </w:rPr>
        <w:t>осмотреть рабочее место на соответствие требованиям безопасности;</w:t>
      </w:r>
    </w:p>
    <w:p w14:paraId="045362DD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eastAsia="TimesNewRomanPSMT" w:hAnsi="Times New Roman" w:cs="Times New Roman"/>
        </w:rPr>
        <w:t>убрать ненужные материалы, предметы, освободить проходы;</w:t>
      </w:r>
    </w:p>
    <w:p w14:paraId="0E045B94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>- проверить состояние и исправность оборудования и инструмента;</w:t>
      </w:r>
      <w:r w:rsidRPr="00A02BFD">
        <w:rPr>
          <w:rFonts w:ascii="Times New Roman" w:hAnsi="Times New Roman" w:cs="Times New Roman"/>
        </w:rPr>
        <w:t xml:space="preserve"> </w:t>
      </w:r>
    </w:p>
    <w:p w14:paraId="583A0572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произвести подключение и настройку оборудования;</w:t>
      </w:r>
    </w:p>
    <w:p w14:paraId="44EFC799" w14:textId="77777777" w:rsidR="00A02BFD" w:rsidRPr="00A02BFD" w:rsidRDefault="00A02BFD" w:rsidP="00A02BFD">
      <w:pPr>
        <w:shd w:val="clear" w:color="auto" w:fill="FFFFFF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eastAsia="Times New Roman" w:hAnsi="Times New Roman" w:cs="Times New Roman"/>
          <w:color w:val="000000"/>
        </w:rPr>
        <w:t>проверить, чтобы электропроводка была надежно изолирована и закреплена. Провода (провода удлинителей) должны быть убраны в специальные каналы;</w:t>
      </w:r>
    </w:p>
    <w:p w14:paraId="3DC9029D" w14:textId="77777777" w:rsidR="00A02BFD" w:rsidRPr="00A02BFD" w:rsidRDefault="00A02BFD" w:rsidP="00A02BFD">
      <w:pPr>
        <w:shd w:val="clear" w:color="auto" w:fill="FFFFFF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 xml:space="preserve">- проверить исправность </w:t>
      </w:r>
      <w:proofErr w:type="spellStart"/>
      <w:r w:rsidRPr="00A02BFD">
        <w:rPr>
          <w:rFonts w:ascii="Times New Roman" w:eastAsia="Times New Roman" w:hAnsi="Times New Roman" w:cs="Times New Roman"/>
          <w:color w:val="000000"/>
        </w:rPr>
        <w:t>электровилок</w:t>
      </w:r>
      <w:proofErr w:type="spellEnd"/>
      <w:r w:rsidRPr="00A02BFD">
        <w:rPr>
          <w:rFonts w:ascii="Times New Roman" w:eastAsia="Times New Roman" w:hAnsi="Times New Roman" w:cs="Times New Roman"/>
          <w:color w:val="000000"/>
        </w:rPr>
        <w:t>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63760631" w14:textId="77777777" w:rsidR="00A02BFD" w:rsidRPr="00A02BFD" w:rsidRDefault="00A02BFD" w:rsidP="00A02BFD">
      <w:pPr>
        <w:shd w:val="clear" w:color="auto" w:fill="FFFFFF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>- отрегулировать освещенность на рабочем месте, убедиться в достаточной освещенности, при необходимости, установить лампу местного освещения или потребовать замены ламп на более яркие (или заменить перегоревшие).</w:t>
      </w:r>
    </w:p>
    <w:p w14:paraId="74A5F80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6665"/>
      </w:tblGrid>
      <w:tr w:rsidR="00B0024C" w:rsidRPr="00B0024C" w14:paraId="5FACEA63" w14:textId="77777777" w:rsidTr="00701DA7">
        <w:trPr>
          <w:tblHeader/>
        </w:trPr>
        <w:tc>
          <w:tcPr>
            <w:tcW w:w="1731" w:type="pct"/>
            <w:shd w:val="clear" w:color="auto" w:fill="auto"/>
          </w:tcPr>
          <w:p w14:paraId="1E29E025" w14:textId="77777777" w:rsidR="00B0024C" w:rsidRPr="00B0024C" w:rsidRDefault="00B0024C" w:rsidP="0017284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4788A19D" w14:textId="77777777" w:rsidR="00B0024C" w:rsidRPr="00B0024C" w:rsidRDefault="00B0024C" w:rsidP="00172847">
            <w:pPr>
              <w:spacing w:after="120" w:line="43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701DA7" w:rsidRPr="00B0024C" w14:paraId="484CE2D6" w14:textId="77777777" w:rsidTr="00701DA7">
        <w:tc>
          <w:tcPr>
            <w:tcW w:w="1731" w:type="pct"/>
            <w:shd w:val="clear" w:color="auto" w:fill="auto"/>
          </w:tcPr>
          <w:p w14:paraId="07A8B674" w14:textId="5701AF21" w:rsidR="00701DA7" w:rsidRPr="00701DA7" w:rsidRDefault="00701DA7" w:rsidP="00172847">
            <w:pPr>
              <w:spacing w:after="120"/>
              <w:ind w:firstLine="26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Станок электрический для резки плитки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5B5B8532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Одеть спецодежду, подготовить средства защиты – респиратор, очки, перчатки (лучше иметь несколько пар).</w:t>
            </w:r>
          </w:p>
          <w:p w14:paraId="6111BFB4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Произвести осмотр и проверку ручных электрических машин на соответствие требованиями инструкции по электробезопасности.</w:t>
            </w:r>
          </w:p>
          <w:p w14:paraId="00F455DB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При осмотре электрических машин проверить:</w:t>
            </w:r>
          </w:p>
          <w:p w14:paraId="388E5088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заземление (зануление) корпуса (электродвигателя);</w:t>
            </w:r>
          </w:p>
          <w:p w14:paraId="46B43E0F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ограждение движущихся частей;</w:t>
            </w:r>
          </w:p>
          <w:p w14:paraId="0BBDA3CA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пусковые и тормозные устройства.</w:t>
            </w:r>
          </w:p>
          <w:p w14:paraId="054123CD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При осмотре шлифовальных машин дополнительно проверить:</w:t>
            </w:r>
          </w:p>
          <w:p w14:paraId="2F07116B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закрепление в держателе абразивных кругов;</w:t>
            </w:r>
          </w:p>
          <w:p w14:paraId="3D33F436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 xml:space="preserve">правильность положения корпуса машины </w:t>
            </w:r>
            <w:r w:rsidRPr="00701DA7">
              <w:rPr>
                <w:rFonts w:ascii="Times New Roman" w:hAnsi="Times New Roman" w:cs="Times New Roman"/>
              </w:rPr>
              <w:t>(</w:t>
            </w:r>
            <w:r w:rsidRPr="00701DA7">
              <w:rPr>
                <w:rFonts w:ascii="Times New Roman" w:eastAsia="TimesNewRomanPSMT" w:hAnsi="Times New Roman" w:cs="Times New Roman"/>
              </w:rPr>
              <w:t>визуально отклонение крышки редуктора от горизонтали должно быть незаметно).</w:t>
            </w:r>
          </w:p>
          <w:p w14:paraId="6E6C357D" w14:textId="0D2C9A41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Рекомендуется подготовить ветошь для мытья инструментов и уборке рабочей зоны на время работы (она обязательно должна быть чистая).</w:t>
            </w:r>
          </w:p>
        </w:tc>
      </w:tr>
      <w:tr w:rsidR="00701DA7" w:rsidRPr="00B0024C" w14:paraId="762A76CD" w14:textId="77777777" w:rsidTr="00701DA7">
        <w:tc>
          <w:tcPr>
            <w:tcW w:w="1731" w:type="pct"/>
            <w:shd w:val="clear" w:color="auto" w:fill="auto"/>
          </w:tcPr>
          <w:p w14:paraId="48A71145" w14:textId="76A865B8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Лобзиковая пила, стандартное алмазное лезвие</w:t>
            </w:r>
          </w:p>
        </w:tc>
        <w:tc>
          <w:tcPr>
            <w:tcW w:w="3269" w:type="pct"/>
            <w:vMerge/>
            <w:shd w:val="clear" w:color="auto" w:fill="auto"/>
          </w:tcPr>
          <w:p w14:paraId="4C4E62A0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06AC515B" w14:textId="77777777" w:rsidTr="00701DA7">
        <w:tc>
          <w:tcPr>
            <w:tcW w:w="1731" w:type="pct"/>
            <w:shd w:val="clear" w:color="auto" w:fill="auto"/>
          </w:tcPr>
          <w:p w14:paraId="561C9F24" w14:textId="355330CA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Аккумуляторная дрель-шуруповерт</w:t>
            </w:r>
          </w:p>
        </w:tc>
        <w:tc>
          <w:tcPr>
            <w:tcW w:w="3269" w:type="pct"/>
            <w:vMerge/>
            <w:shd w:val="clear" w:color="auto" w:fill="auto"/>
          </w:tcPr>
          <w:p w14:paraId="23120DE8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60340797" w14:textId="77777777" w:rsidTr="00701DA7">
        <w:tc>
          <w:tcPr>
            <w:tcW w:w="1731" w:type="pct"/>
            <w:shd w:val="clear" w:color="auto" w:fill="auto"/>
          </w:tcPr>
          <w:p w14:paraId="1BB9BBE5" w14:textId="5383936B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Шлифовальный станок (с патрубком для отсоса пыли)</w:t>
            </w:r>
          </w:p>
        </w:tc>
        <w:tc>
          <w:tcPr>
            <w:tcW w:w="3269" w:type="pct"/>
            <w:vMerge/>
            <w:shd w:val="clear" w:color="auto" w:fill="auto"/>
          </w:tcPr>
          <w:p w14:paraId="3F69FDA2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4B4DEE61" w14:textId="77777777" w:rsidTr="00701DA7">
        <w:tc>
          <w:tcPr>
            <w:tcW w:w="1731" w:type="pct"/>
            <w:shd w:val="clear" w:color="auto" w:fill="auto"/>
          </w:tcPr>
          <w:p w14:paraId="47142098" w14:textId="79BB4822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DA7">
              <w:rPr>
                <w:rFonts w:ascii="Times New Roman" w:eastAsia="Times New Roman" w:hAnsi="Times New Roman" w:cs="Times New Roman"/>
              </w:rPr>
              <w:t>Водопылесос</w:t>
            </w:r>
            <w:proofErr w:type="spellEnd"/>
          </w:p>
        </w:tc>
        <w:tc>
          <w:tcPr>
            <w:tcW w:w="3269" w:type="pct"/>
            <w:vMerge/>
            <w:shd w:val="clear" w:color="auto" w:fill="auto"/>
          </w:tcPr>
          <w:p w14:paraId="6A3340E8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7777C634" w14:textId="77777777" w:rsidTr="00701DA7">
        <w:tc>
          <w:tcPr>
            <w:tcW w:w="1731" w:type="pct"/>
            <w:shd w:val="clear" w:color="auto" w:fill="auto"/>
          </w:tcPr>
          <w:p w14:paraId="07BEE0E0" w14:textId="20CB3F82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Миксер усиленный</w:t>
            </w:r>
          </w:p>
        </w:tc>
        <w:tc>
          <w:tcPr>
            <w:tcW w:w="3269" w:type="pct"/>
            <w:vMerge/>
            <w:shd w:val="clear" w:color="auto" w:fill="auto"/>
          </w:tcPr>
          <w:p w14:paraId="40C5987D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3998CACA" w14:textId="77777777" w:rsidTr="00701DA7">
        <w:tc>
          <w:tcPr>
            <w:tcW w:w="1731" w:type="pct"/>
            <w:shd w:val="clear" w:color="auto" w:fill="auto"/>
            <w:vAlign w:val="center"/>
          </w:tcPr>
          <w:p w14:paraId="48FBAE14" w14:textId="30501B25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Механический рельсовый </w:t>
            </w:r>
            <w:proofErr w:type="spellStart"/>
            <w:r w:rsidRPr="00701DA7">
              <w:rPr>
                <w:rFonts w:ascii="Times New Roman" w:hAnsi="Times New Roman" w:cs="Times New Roman"/>
              </w:rPr>
              <w:t>плиткорез</w:t>
            </w:r>
            <w:proofErr w:type="spellEnd"/>
          </w:p>
        </w:tc>
        <w:tc>
          <w:tcPr>
            <w:tcW w:w="3269" w:type="pct"/>
            <w:vMerge/>
            <w:shd w:val="clear" w:color="auto" w:fill="auto"/>
          </w:tcPr>
          <w:p w14:paraId="7A521266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7A7858C1" w14:textId="77777777" w:rsidTr="00701DA7">
        <w:tc>
          <w:tcPr>
            <w:tcW w:w="1731" w:type="pct"/>
            <w:shd w:val="clear" w:color="auto" w:fill="auto"/>
            <w:vAlign w:val="center"/>
          </w:tcPr>
          <w:p w14:paraId="35A88B6A" w14:textId="0C2E27C5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Миксер для смесей</w:t>
            </w:r>
          </w:p>
        </w:tc>
        <w:tc>
          <w:tcPr>
            <w:tcW w:w="3269" w:type="pct"/>
            <w:vMerge/>
            <w:shd w:val="clear" w:color="auto" w:fill="auto"/>
          </w:tcPr>
          <w:p w14:paraId="1DF927CB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0D52FE21" w14:textId="77777777" w:rsidTr="00701DA7">
        <w:tc>
          <w:tcPr>
            <w:tcW w:w="1731" w:type="pct"/>
            <w:shd w:val="clear" w:color="auto" w:fill="auto"/>
            <w:vAlign w:val="center"/>
          </w:tcPr>
          <w:p w14:paraId="75F1E549" w14:textId="61B8756C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Маркер перманентный</w:t>
            </w:r>
          </w:p>
        </w:tc>
        <w:tc>
          <w:tcPr>
            <w:tcW w:w="3269" w:type="pct"/>
            <w:vMerge/>
            <w:shd w:val="clear" w:color="auto" w:fill="auto"/>
          </w:tcPr>
          <w:p w14:paraId="5BF6276A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228385FB" w14:textId="77777777" w:rsidTr="00701DA7">
        <w:tc>
          <w:tcPr>
            <w:tcW w:w="1731" w:type="pct"/>
            <w:shd w:val="clear" w:color="auto" w:fill="auto"/>
            <w:vAlign w:val="center"/>
          </w:tcPr>
          <w:p w14:paraId="43EBEBB0" w14:textId="7C7DADA9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Строительный уровень пузырьковый</w:t>
            </w:r>
          </w:p>
        </w:tc>
        <w:tc>
          <w:tcPr>
            <w:tcW w:w="3269" w:type="pct"/>
            <w:vMerge/>
            <w:shd w:val="clear" w:color="auto" w:fill="auto"/>
          </w:tcPr>
          <w:p w14:paraId="4CBDA584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42359B3F" w14:textId="77777777" w:rsidTr="00701DA7">
        <w:tc>
          <w:tcPr>
            <w:tcW w:w="1731" w:type="pct"/>
            <w:shd w:val="clear" w:color="auto" w:fill="auto"/>
            <w:vAlign w:val="center"/>
          </w:tcPr>
          <w:p w14:paraId="28C4763C" w14:textId="1D91A50B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Лазерный уровень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032672E7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Произвести осмотр и проверку ручных</w:t>
            </w:r>
            <w:r w:rsidRPr="00701DA7"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инструментов, убедиться в их исправности. </w:t>
            </w:r>
          </w:p>
          <w:p w14:paraId="7512BFBD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701DA7">
              <w:rPr>
                <w:rFonts w:ascii="Times New Roman" w:hAnsi="Times New Roman" w:cs="Times New Roman"/>
              </w:rPr>
              <w:lastRenderedPageBreak/>
              <w:t>Подготовить только те инструменты, которые понадобятся для конкретных задач. Не следует захламлять, перегружать вещами рабочее пространство.</w:t>
            </w:r>
          </w:p>
          <w:p w14:paraId="6B529BDD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Проверить на наличие </w:t>
            </w:r>
            <w:r w:rsidRPr="00701DA7">
              <w:rPr>
                <w:rFonts w:ascii="Times New Roman" w:eastAsia="TimesNewRomanPSMT" w:hAnsi="Times New Roman" w:cs="Times New Roman"/>
              </w:rPr>
              <w:t>выбоин, трещин, сколов в рабочих частях; отсутствие заусенцев и острых ребер в местах зажима рукой.</w:t>
            </w:r>
          </w:p>
          <w:p w14:paraId="13F8933F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14CC34F2" w14:textId="77777777" w:rsidTr="00701DA7">
        <w:tc>
          <w:tcPr>
            <w:tcW w:w="1731" w:type="pct"/>
            <w:shd w:val="clear" w:color="auto" w:fill="auto"/>
            <w:vAlign w:val="center"/>
          </w:tcPr>
          <w:p w14:paraId="086FDADB" w14:textId="7917EC9F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Электронный уровень</w:t>
            </w:r>
          </w:p>
        </w:tc>
        <w:tc>
          <w:tcPr>
            <w:tcW w:w="3269" w:type="pct"/>
            <w:vMerge/>
            <w:shd w:val="clear" w:color="auto" w:fill="auto"/>
          </w:tcPr>
          <w:p w14:paraId="462BAE58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0B679D11" w14:textId="77777777" w:rsidTr="00701DA7">
        <w:tc>
          <w:tcPr>
            <w:tcW w:w="1731" w:type="pct"/>
            <w:shd w:val="clear" w:color="auto" w:fill="auto"/>
            <w:vAlign w:val="center"/>
          </w:tcPr>
          <w:p w14:paraId="5106B330" w14:textId="2101588A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lastRenderedPageBreak/>
              <w:t xml:space="preserve">Правило </w:t>
            </w:r>
          </w:p>
        </w:tc>
        <w:tc>
          <w:tcPr>
            <w:tcW w:w="3269" w:type="pct"/>
            <w:vMerge/>
            <w:shd w:val="clear" w:color="auto" w:fill="auto"/>
          </w:tcPr>
          <w:p w14:paraId="09152636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A1843DA" w14:textId="77777777" w:rsidTr="00701DA7">
        <w:tc>
          <w:tcPr>
            <w:tcW w:w="1731" w:type="pct"/>
            <w:shd w:val="clear" w:color="auto" w:fill="auto"/>
            <w:vAlign w:val="center"/>
          </w:tcPr>
          <w:p w14:paraId="6CCD89D9" w14:textId="2FEFD12C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Угольник </w:t>
            </w:r>
          </w:p>
        </w:tc>
        <w:tc>
          <w:tcPr>
            <w:tcW w:w="3269" w:type="pct"/>
            <w:vMerge/>
            <w:shd w:val="clear" w:color="auto" w:fill="auto"/>
          </w:tcPr>
          <w:p w14:paraId="242E2A44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9363FC6" w14:textId="77777777" w:rsidTr="00701DA7">
        <w:tc>
          <w:tcPr>
            <w:tcW w:w="1731" w:type="pct"/>
            <w:shd w:val="clear" w:color="auto" w:fill="auto"/>
            <w:vAlign w:val="center"/>
          </w:tcPr>
          <w:p w14:paraId="12F52261" w14:textId="7139689E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Линейка </w:t>
            </w:r>
          </w:p>
        </w:tc>
        <w:tc>
          <w:tcPr>
            <w:tcW w:w="3269" w:type="pct"/>
            <w:vMerge/>
            <w:shd w:val="clear" w:color="auto" w:fill="auto"/>
          </w:tcPr>
          <w:p w14:paraId="6134949D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028C19A6" w14:textId="77777777" w:rsidTr="00701DA7">
        <w:tc>
          <w:tcPr>
            <w:tcW w:w="1731" w:type="pct"/>
            <w:shd w:val="clear" w:color="auto" w:fill="auto"/>
            <w:vAlign w:val="center"/>
          </w:tcPr>
          <w:p w14:paraId="75EC8F0A" w14:textId="53C0B30B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Рулетка </w:t>
            </w:r>
          </w:p>
        </w:tc>
        <w:tc>
          <w:tcPr>
            <w:tcW w:w="3269" w:type="pct"/>
            <w:vMerge/>
            <w:shd w:val="clear" w:color="auto" w:fill="auto"/>
          </w:tcPr>
          <w:p w14:paraId="0F386BCC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5D91298" w14:textId="77777777" w:rsidTr="00701DA7">
        <w:tc>
          <w:tcPr>
            <w:tcW w:w="1731" w:type="pct"/>
            <w:shd w:val="clear" w:color="auto" w:fill="auto"/>
            <w:vAlign w:val="center"/>
          </w:tcPr>
          <w:p w14:paraId="40EE2B95" w14:textId="43AB1F38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Стеклорез, твердосплавный резец</w:t>
            </w:r>
          </w:p>
        </w:tc>
        <w:tc>
          <w:tcPr>
            <w:tcW w:w="3269" w:type="pct"/>
            <w:vMerge/>
            <w:shd w:val="clear" w:color="auto" w:fill="auto"/>
          </w:tcPr>
          <w:p w14:paraId="0C0ACFF8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A868AAD" w14:textId="77777777" w:rsidTr="00701DA7">
        <w:tc>
          <w:tcPr>
            <w:tcW w:w="1731" w:type="pct"/>
            <w:shd w:val="clear" w:color="auto" w:fill="auto"/>
            <w:vAlign w:val="center"/>
          </w:tcPr>
          <w:p w14:paraId="0A6C4ADC" w14:textId="3682D44F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Пистолет для </w:t>
            </w:r>
            <w:proofErr w:type="spellStart"/>
            <w:r w:rsidRPr="00701DA7">
              <w:rPr>
                <w:rFonts w:ascii="Times New Roman" w:hAnsi="Times New Roman" w:cs="Times New Roman"/>
              </w:rPr>
              <w:t>герметиков</w:t>
            </w:r>
            <w:proofErr w:type="spellEnd"/>
          </w:p>
        </w:tc>
        <w:tc>
          <w:tcPr>
            <w:tcW w:w="3269" w:type="pct"/>
            <w:vMerge/>
            <w:shd w:val="clear" w:color="auto" w:fill="auto"/>
          </w:tcPr>
          <w:p w14:paraId="778092A4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62678963" w14:textId="77777777" w:rsidTr="00701DA7">
        <w:tc>
          <w:tcPr>
            <w:tcW w:w="1731" w:type="pct"/>
            <w:shd w:val="clear" w:color="auto" w:fill="auto"/>
            <w:vAlign w:val="center"/>
          </w:tcPr>
          <w:p w14:paraId="34800FE3" w14:textId="390E976C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3269" w:type="pct"/>
            <w:vMerge/>
            <w:shd w:val="clear" w:color="auto" w:fill="auto"/>
          </w:tcPr>
          <w:p w14:paraId="2FEE4205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65F6841" w14:textId="77777777" w:rsidTr="00701DA7">
        <w:tc>
          <w:tcPr>
            <w:tcW w:w="1731" w:type="pct"/>
            <w:shd w:val="clear" w:color="auto" w:fill="auto"/>
            <w:vAlign w:val="center"/>
          </w:tcPr>
          <w:p w14:paraId="20393161" w14:textId="652F51D0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Гладилка</w:t>
            </w:r>
          </w:p>
        </w:tc>
        <w:tc>
          <w:tcPr>
            <w:tcW w:w="3269" w:type="pct"/>
            <w:vMerge/>
            <w:shd w:val="clear" w:color="auto" w:fill="auto"/>
          </w:tcPr>
          <w:p w14:paraId="4D28194C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074F26D" w14:textId="77777777" w:rsidTr="00701DA7">
        <w:tc>
          <w:tcPr>
            <w:tcW w:w="1731" w:type="pct"/>
            <w:shd w:val="clear" w:color="auto" w:fill="auto"/>
            <w:vAlign w:val="center"/>
          </w:tcPr>
          <w:p w14:paraId="1707B3F7" w14:textId="1184FE77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Терка</w:t>
            </w:r>
          </w:p>
        </w:tc>
        <w:tc>
          <w:tcPr>
            <w:tcW w:w="3269" w:type="pct"/>
            <w:vMerge/>
            <w:shd w:val="clear" w:color="auto" w:fill="auto"/>
          </w:tcPr>
          <w:p w14:paraId="1D8FCB3F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E94AB60" w14:textId="77777777" w:rsidTr="00701DA7">
        <w:tc>
          <w:tcPr>
            <w:tcW w:w="1731" w:type="pct"/>
            <w:shd w:val="clear" w:color="auto" w:fill="auto"/>
            <w:vAlign w:val="center"/>
          </w:tcPr>
          <w:p w14:paraId="3DA571CB" w14:textId="687F4C94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Кельма</w:t>
            </w:r>
          </w:p>
        </w:tc>
        <w:tc>
          <w:tcPr>
            <w:tcW w:w="3269" w:type="pct"/>
            <w:vMerge/>
            <w:shd w:val="clear" w:color="auto" w:fill="auto"/>
          </w:tcPr>
          <w:p w14:paraId="0F0B464D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D95E05D" w14:textId="77777777" w:rsidTr="00701DA7">
        <w:tc>
          <w:tcPr>
            <w:tcW w:w="1731" w:type="pct"/>
            <w:shd w:val="clear" w:color="auto" w:fill="auto"/>
            <w:vAlign w:val="center"/>
          </w:tcPr>
          <w:p w14:paraId="71EEB54A" w14:textId="39CD1DF0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Кисть, валик</w:t>
            </w:r>
          </w:p>
        </w:tc>
        <w:tc>
          <w:tcPr>
            <w:tcW w:w="3269" w:type="pct"/>
            <w:vMerge/>
            <w:shd w:val="clear" w:color="auto" w:fill="auto"/>
          </w:tcPr>
          <w:p w14:paraId="6DADBF6E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574C38B9" w14:textId="77777777" w:rsidTr="00701DA7">
        <w:tc>
          <w:tcPr>
            <w:tcW w:w="1731" w:type="pct"/>
            <w:shd w:val="clear" w:color="auto" w:fill="auto"/>
            <w:vAlign w:val="center"/>
          </w:tcPr>
          <w:p w14:paraId="0C132C19" w14:textId="222900C7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Ножницы по металлу</w:t>
            </w:r>
          </w:p>
        </w:tc>
        <w:tc>
          <w:tcPr>
            <w:tcW w:w="3269" w:type="pct"/>
            <w:vMerge/>
            <w:shd w:val="clear" w:color="auto" w:fill="auto"/>
          </w:tcPr>
          <w:p w14:paraId="568F6CC2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5BDA2A0E" w14:textId="77777777" w:rsidTr="00701DA7">
        <w:tc>
          <w:tcPr>
            <w:tcW w:w="1731" w:type="pct"/>
            <w:shd w:val="clear" w:color="auto" w:fill="auto"/>
            <w:vAlign w:val="center"/>
          </w:tcPr>
          <w:p w14:paraId="7FF20DA2" w14:textId="5B8C4914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 строительный</w:t>
            </w:r>
          </w:p>
        </w:tc>
        <w:tc>
          <w:tcPr>
            <w:tcW w:w="3269" w:type="pct"/>
            <w:vMerge/>
            <w:shd w:val="clear" w:color="auto" w:fill="auto"/>
          </w:tcPr>
          <w:p w14:paraId="04020082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4E914E3F" w14:textId="77777777" w:rsidTr="00701DA7">
        <w:tc>
          <w:tcPr>
            <w:tcW w:w="1731" w:type="pct"/>
            <w:shd w:val="clear" w:color="auto" w:fill="auto"/>
            <w:vAlign w:val="center"/>
          </w:tcPr>
          <w:p w14:paraId="5BCAB2C6" w14:textId="3773ACF1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3269" w:type="pct"/>
            <w:vMerge/>
            <w:shd w:val="clear" w:color="auto" w:fill="auto"/>
          </w:tcPr>
          <w:p w14:paraId="0A392D73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</w:tbl>
    <w:p w14:paraId="2AB7BD8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5EEF1F5" w14:textId="77777777" w:rsidR="00B0024C" w:rsidRPr="00B0024C" w:rsidRDefault="00B0024C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AC51EE5" w14:textId="67F3F36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</w:t>
      </w:r>
      <w:r w:rsidR="00701DA7">
        <w:rPr>
          <w:rFonts w:ascii="Times New Roman" w:hAnsi="Times New Roman" w:cs="Times New Roman"/>
        </w:rPr>
        <w:t>,</w:t>
      </w:r>
      <w:r w:rsidRPr="00B0024C">
        <w:rPr>
          <w:rFonts w:ascii="Times New Roman" w:hAnsi="Times New Roman" w:cs="Times New Roman"/>
        </w:rPr>
        <w:t xml:space="preserve"> </w:t>
      </w:r>
      <w:r w:rsidR="00701DA7" w:rsidRPr="00701DA7">
        <w:rPr>
          <w:rFonts w:ascii="Times New Roman" w:hAnsi="Times New Roman" w:cs="Times New Roman"/>
        </w:rPr>
        <w:t>респиратор.</w:t>
      </w:r>
    </w:p>
    <w:p w14:paraId="173EF75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14:paraId="65A33DE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и привести в порядок рабочее место, средства индивидуальной защиты;</w:t>
      </w:r>
    </w:p>
    <w:p w14:paraId="428BF3A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убедиться в достаточности освещенности;</w:t>
      </w:r>
    </w:p>
    <w:p w14:paraId="0E0F5B3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(визуально) правильность подключения инструмента и оборудования в электросеть;</w:t>
      </w:r>
    </w:p>
    <w:p w14:paraId="7E2ADE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DACF48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2CBD1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2603A4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4" w:name="_Toc507427598"/>
      <w:r w:rsidRPr="00B0024C">
        <w:rPr>
          <w:rFonts w:ascii="Times New Roman" w:hAnsi="Times New Roman" w:cs="Times New Roman"/>
          <w:sz w:val="24"/>
          <w:szCs w:val="24"/>
        </w:rPr>
        <w:lastRenderedPageBreak/>
        <w:t>3.Требования охраны труда во время работы</w:t>
      </w:r>
      <w:bookmarkEnd w:id="4"/>
    </w:p>
    <w:p w14:paraId="70A9BF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6922"/>
      </w:tblGrid>
      <w:tr w:rsidR="00B0024C" w:rsidRPr="00B0024C" w14:paraId="70C5DAC1" w14:textId="77777777" w:rsidTr="00701DA7">
        <w:trPr>
          <w:tblHeader/>
        </w:trPr>
        <w:tc>
          <w:tcPr>
            <w:tcW w:w="1605" w:type="pct"/>
            <w:shd w:val="clear" w:color="auto" w:fill="auto"/>
            <w:vAlign w:val="center"/>
          </w:tcPr>
          <w:p w14:paraId="3B317E89" w14:textId="77777777" w:rsidR="00B0024C" w:rsidRPr="00B0024C" w:rsidRDefault="00B0024C" w:rsidP="0017284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395" w:type="pct"/>
            <w:shd w:val="clear" w:color="auto" w:fill="auto"/>
            <w:vAlign w:val="center"/>
          </w:tcPr>
          <w:p w14:paraId="74D0291B" w14:textId="77777777" w:rsidR="00B0024C" w:rsidRPr="00B0024C" w:rsidRDefault="00B0024C" w:rsidP="0017284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Требования безопасности</w:t>
            </w:r>
          </w:p>
        </w:tc>
      </w:tr>
      <w:tr w:rsidR="00701DA7" w:rsidRPr="00B0024C" w14:paraId="00D4F02B" w14:textId="77777777" w:rsidTr="00701DA7">
        <w:tc>
          <w:tcPr>
            <w:tcW w:w="1605" w:type="pct"/>
            <w:shd w:val="clear" w:color="auto" w:fill="auto"/>
          </w:tcPr>
          <w:p w14:paraId="71661852" w14:textId="1E68AB29" w:rsidR="00701DA7" w:rsidRPr="00701DA7" w:rsidRDefault="00701DA7" w:rsidP="00172847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Станок электрический для резки плитки</w:t>
            </w:r>
          </w:p>
        </w:tc>
        <w:tc>
          <w:tcPr>
            <w:tcW w:w="3395" w:type="pct"/>
            <w:vMerge w:val="restart"/>
            <w:shd w:val="clear" w:color="auto" w:fill="auto"/>
          </w:tcPr>
          <w:p w14:paraId="0315D4B3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Включение электроинструмента в электрическую сеть должно производиться при помощи штепсельных соединений, обеспечивающих опережающее подключение заземления при включении и позднее его размыкание при отключении. При подключении ручных электрических машин без штепсельных соединений пользоваться наконечниками для присоединения провода машин к зажимам сети. Длина токопроводящего кабеля должна быть такой, чтобы не происходило натягивание и ослабление контактов в штепсельном соединении. Во время работы следить за состоянием изоляции кабеля, не допускать его падения под колеса и в рабочие органы машин.</w:t>
            </w:r>
          </w:p>
          <w:p w14:paraId="778D93B7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Запрещается:</w:t>
            </w:r>
          </w:p>
          <w:p w14:paraId="0D68D8A2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− натягивать, перегибать и скручивать провода электроинструмента;</w:t>
            </w:r>
          </w:p>
          <w:p w14:paraId="0A4B80B8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− работать с приставных лестниц или стремянок;</w:t>
            </w:r>
          </w:p>
          <w:p w14:paraId="0D95B95C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− держать ручные электрические машины за провод, касаться их вращающихся частей или заменять режущий инструмент до полной остановки двигателя.</w:t>
            </w:r>
          </w:p>
          <w:p w14:paraId="43F4BFD6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При работе с пневматическими машинами рукава спецодежды у кистей рук должны быть застегнуты или обхвачены широкой резинкой.</w:t>
            </w:r>
          </w:p>
          <w:p w14:paraId="1F703E2D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Одежда не должна иметь развевающихся концов, волосы должны быть убраны под головной убор, при необходимости надеты защитные очки.</w:t>
            </w:r>
          </w:p>
          <w:p w14:paraId="300DF820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При перерывах в работе, обнаружении неисправностей, или переноске в другое место механизированный и пневматический инструмент должен быть отключен.</w:t>
            </w:r>
          </w:p>
          <w:p w14:paraId="22F4AACF" w14:textId="77777777" w:rsidR="00701DA7" w:rsidRPr="00701DA7" w:rsidRDefault="00701DA7" w:rsidP="00172847">
            <w:pPr>
              <w:spacing w:after="120"/>
              <w:ind w:firstLine="262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При работе с абразивными материалами для защиты кожного покрова рук от воздействия абразивных частиц применяют защитные пасты, мази и перчатки. </w:t>
            </w:r>
            <w:r w:rsidRPr="00701DA7">
              <w:rPr>
                <w:rFonts w:ascii="Times New Roman" w:eastAsia="TimesNewRomanPSMT" w:hAnsi="Times New Roman" w:cs="Times New Roman"/>
              </w:rPr>
              <w:t>Абразивный инструмент не должен иметь трещин на абразивном круге.</w:t>
            </w:r>
          </w:p>
          <w:p w14:paraId="1F49901B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Запрещается:</w:t>
            </w:r>
          </w:p>
          <w:p w14:paraId="642A2B88" w14:textId="77777777" w:rsidR="00701DA7" w:rsidRPr="00701DA7" w:rsidRDefault="00701DA7" w:rsidP="00172847">
            <w:pPr>
              <w:spacing w:after="120"/>
              <w:ind w:firstLine="262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- протирать машины, инструмент, оборудование, механизмы ветошью, смоченной в бензине или керосине.</w:t>
            </w:r>
          </w:p>
          <w:p w14:paraId="40D4E470" w14:textId="77777777" w:rsidR="00701DA7" w:rsidRPr="00701DA7" w:rsidRDefault="00701DA7" w:rsidP="00172847">
            <w:pPr>
              <w:spacing w:after="120"/>
              <w:ind w:firstLine="262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Запрещается использовать для устройства швов случайные</w:t>
            </w:r>
            <w:r w:rsidRPr="00701DA7">
              <w:rPr>
                <w:rFonts w:ascii="Times New Roman" w:hAnsi="Times New Roman" w:cs="Times New Roman"/>
              </w:rPr>
              <w:t xml:space="preserve"> </w:t>
            </w:r>
            <w:r w:rsidRPr="00701DA7">
              <w:rPr>
                <w:rFonts w:ascii="Times New Roman" w:eastAsia="TimesNewRomanPSMT" w:hAnsi="Times New Roman" w:cs="Times New Roman"/>
              </w:rPr>
              <w:t>предметы (осколки стекла, обрезки металла, щепу и др.).</w:t>
            </w:r>
          </w:p>
          <w:p w14:paraId="424C62F8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 xml:space="preserve">Деревянные рукоятки инструмента и приспособлений должны быть изготовлены до древесины твердых и вязких пород (граба, ясеня, клена, бука, вяза или березы), гладко обработаны и надежно закреплены. Деревянные рукоятки должны насаживаться на заостренные концы инструментов. В местах насадки рукоятки должны быть обрамлены бандажными кольцами. Длина ручек у скальпелей, </w:t>
            </w:r>
            <w:r w:rsidRPr="00701DA7">
              <w:rPr>
                <w:rFonts w:ascii="Times New Roman" w:eastAsia="TimesNewRomanPSMT" w:hAnsi="Times New Roman" w:cs="Times New Roman"/>
              </w:rPr>
              <w:lastRenderedPageBreak/>
              <w:t>молотков и других ударных инструментов должна быть не менее 150 мм.</w:t>
            </w:r>
          </w:p>
          <w:p w14:paraId="74BFE584" w14:textId="077DAC79" w:rsidR="00701DA7" w:rsidRPr="00701DA7" w:rsidRDefault="00701DA7" w:rsidP="00172847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Острые кромки на инструментах в нерабочей части должны быть притуплены.</w:t>
            </w:r>
          </w:p>
        </w:tc>
      </w:tr>
      <w:tr w:rsidR="00701DA7" w:rsidRPr="00B0024C" w14:paraId="5B76366F" w14:textId="77777777" w:rsidTr="00701DA7">
        <w:tc>
          <w:tcPr>
            <w:tcW w:w="1605" w:type="pct"/>
            <w:shd w:val="clear" w:color="auto" w:fill="auto"/>
          </w:tcPr>
          <w:p w14:paraId="040E54CD" w14:textId="307B1531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Лобзиковая пила, стандартное алмазное лезвие</w:t>
            </w:r>
          </w:p>
        </w:tc>
        <w:tc>
          <w:tcPr>
            <w:tcW w:w="3395" w:type="pct"/>
            <w:vMerge/>
            <w:shd w:val="clear" w:color="auto" w:fill="auto"/>
          </w:tcPr>
          <w:p w14:paraId="34D7F246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70E2BBD8" w14:textId="77777777" w:rsidTr="00701DA7">
        <w:tc>
          <w:tcPr>
            <w:tcW w:w="1605" w:type="pct"/>
            <w:shd w:val="clear" w:color="auto" w:fill="auto"/>
          </w:tcPr>
          <w:p w14:paraId="61133A6B" w14:textId="7CE8D5B5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Аккумуляторная дрель-шуруповерт</w:t>
            </w:r>
          </w:p>
        </w:tc>
        <w:tc>
          <w:tcPr>
            <w:tcW w:w="3395" w:type="pct"/>
            <w:vMerge/>
            <w:shd w:val="clear" w:color="auto" w:fill="auto"/>
          </w:tcPr>
          <w:p w14:paraId="39B50738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72751D6C" w14:textId="77777777" w:rsidTr="00701DA7">
        <w:tc>
          <w:tcPr>
            <w:tcW w:w="1605" w:type="pct"/>
            <w:shd w:val="clear" w:color="auto" w:fill="auto"/>
          </w:tcPr>
          <w:p w14:paraId="454D38C4" w14:textId="0B5B89F3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Шлифовальный станок (с патрубком для отсоса пыли)</w:t>
            </w:r>
          </w:p>
        </w:tc>
        <w:tc>
          <w:tcPr>
            <w:tcW w:w="3395" w:type="pct"/>
            <w:vMerge/>
            <w:shd w:val="clear" w:color="auto" w:fill="auto"/>
          </w:tcPr>
          <w:p w14:paraId="3E87953D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5A6F2236" w14:textId="77777777" w:rsidTr="00701DA7">
        <w:tc>
          <w:tcPr>
            <w:tcW w:w="1605" w:type="pct"/>
            <w:shd w:val="clear" w:color="auto" w:fill="auto"/>
          </w:tcPr>
          <w:p w14:paraId="11F6B764" w14:textId="51C7F93B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01DA7">
              <w:rPr>
                <w:rFonts w:ascii="Times New Roman" w:eastAsia="Times New Roman" w:hAnsi="Times New Roman" w:cs="Times New Roman"/>
              </w:rPr>
              <w:t>Водопылесос</w:t>
            </w:r>
            <w:proofErr w:type="spellEnd"/>
          </w:p>
        </w:tc>
        <w:tc>
          <w:tcPr>
            <w:tcW w:w="3395" w:type="pct"/>
            <w:vMerge/>
            <w:shd w:val="clear" w:color="auto" w:fill="auto"/>
          </w:tcPr>
          <w:p w14:paraId="40E6343F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4396F81" w14:textId="77777777" w:rsidTr="00701DA7">
        <w:tc>
          <w:tcPr>
            <w:tcW w:w="1605" w:type="pct"/>
            <w:shd w:val="clear" w:color="auto" w:fill="auto"/>
          </w:tcPr>
          <w:p w14:paraId="66BC6E46" w14:textId="6A777BA1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Миксер усиленный</w:t>
            </w:r>
          </w:p>
        </w:tc>
        <w:tc>
          <w:tcPr>
            <w:tcW w:w="3395" w:type="pct"/>
            <w:vMerge/>
            <w:shd w:val="clear" w:color="auto" w:fill="auto"/>
          </w:tcPr>
          <w:p w14:paraId="65DF57D5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253C0D3A" w14:textId="77777777" w:rsidTr="00701DA7">
        <w:tc>
          <w:tcPr>
            <w:tcW w:w="1605" w:type="pct"/>
            <w:shd w:val="clear" w:color="auto" w:fill="auto"/>
            <w:vAlign w:val="center"/>
          </w:tcPr>
          <w:p w14:paraId="140E03B2" w14:textId="0BD42664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Механический рельсовый </w:t>
            </w:r>
            <w:proofErr w:type="spellStart"/>
            <w:r w:rsidRPr="00701DA7">
              <w:rPr>
                <w:rFonts w:ascii="Times New Roman" w:hAnsi="Times New Roman" w:cs="Times New Roman"/>
              </w:rPr>
              <w:t>плиткорез</w:t>
            </w:r>
            <w:proofErr w:type="spellEnd"/>
          </w:p>
        </w:tc>
        <w:tc>
          <w:tcPr>
            <w:tcW w:w="3395" w:type="pct"/>
            <w:vMerge/>
            <w:shd w:val="clear" w:color="auto" w:fill="auto"/>
          </w:tcPr>
          <w:p w14:paraId="78B079C2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16B8F694" w14:textId="77777777" w:rsidTr="00701DA7">
        <w:tc>
          <w:tcPr>
            <w:tcW w:w="1605" w:type="pct"/>
            <w:shd w:val="clear" w:color="auto" w:fill="auto"/>
            <w:vAlign w:val="center"/>
          </w:tcPr>
          <w:p w14:paraId="37F82743" w14:textId="50D83D25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Ножницы по металлу</w:t>
            </w:r>
          </w:p>
        </w:tc>
        <w:tc>
          <w:tcPr>
            <w:tcW w:w="3395" w:type="pct"/>
            <w:vMerge/>
            <w:shd w:val="clear" w:color="auto" w:fill="auto"/>
          </w:tcPr>
          <w:p w14:paraId="46070789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52F4B806" w14:textId="77777777" w:rsidTr="00701DA7">
        <w:tc>
          <w:tcPr>
            <w:tcW w:w="1605" w:type="pct"/>
            <w:shd w:val="clear" w:color="auto" w:fill="auto"/>
            <w:vAlign w:val="center"/>
          </w:tcPr>
          <w:p w14:paraId="07902223" w14:textId="114490FB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 строительный</w:t>
            </w:r>
          </w:p>
        </w:tc>
        <w:tc>
          <w:tcPr>
            <w:tcW w:w="3395" w:type="pct"/>
            <w:vMerge/>
            <w:shd w:val="clear" w:color="auto" w:fill="auto"/>
          </w:tcPr>
          <w:p w14:paraId="3F7A53FC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3C59CC6E" w14:textId="77777777" w:rsidTr="00701DA7">
        <w:tc>
          <w:tcPr>
            <w:tcW w:w="1605" w:type="pct"/>
            <w:shd w:val="clear" w:color="auto" w:fill="auto"/>
            <w:vAlign w:val="center"/>
          </w:tcPr>
          <w:p w14:paraId="1561A8A4" w14:textId="5C046237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3395" w:type="pct"/>
            <w:vMerge/>
            <w:shd w:val="clear" w:color="auto" w:fill="auto"/>
          </w:tcPr>
          <w:p w14:paraId="5E8F5918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44B7F40" w14:textId="77777777" w:rsidTr="00701DA7">
        <w:tc>
          <w:tcPr>
            <w:tcW w:w="1605" w:type="pct"/>
            <w:shd w:val="clear" w:color="auto" w:fill="auto"/>
            <w:vAlign w:val="center"/>
          </w:tcPr>
          <w:p w14:paraId="5521726D" w14:textId="3F5D954A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Миксер для смесей</w:t>
            </w:r>
          </w:p>
        </w:tc>
        <w:tc>
          <w:tcPr>
            <w:tcW w:w="3395" w:type="pct"/>
            <w:vMerge/>
            <w:shd w:val="clear" w:color="auto" w:fill="auto"/>
          </w:tcPr>
          <w:p w14:paraId="7F2FB54E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4C52C4C" w14:textId="77777777" w:rsidTr="00701DA7">
        <w:tc>
          <w:tcPr>
            <w:tcW w:w="1605" w:type="pct"/>
            <w:shd w:val="clear" w:color="auto" w:fill="auto"/>
            <w:vAlign w:val="center"/>
          </w:tcPr>
          <w:p w14:paraId="066D1B4C" w14:textId="5B413F1B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Маркер перманентный</w:t>
            </w:r>
          </w:p>
        </w:tc>
        <w:tc>
          <w:tcPr>
            <w:tcW w:w="3395" w:type="pct"/>
            <w:vMerge/>
            <w:shd w:val="clear" w:color="auto" w:fill="auto"/>
          </w:tcPr>
          <w:p w14:paraId="22BCEC62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9D8297B" w14:textId="77777777" w:rsidTr="00701DA7">
        <w:tc>
          <w:tcPr>
            <w:tcW w:w="1605" w:type="pct"/>
            <w:shd w:val="clear" w:color="auto" w:fill="auto"/>
            <w:vAlign w:val="center"/>
          </w:tcPr>
          <w:p w14:paraId="41430F2D" w14:textId="04BC31CC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Строительный уровень пузырьковый</w:t>
            </w:r>
          </w:p>
        </w:tc>
        <w:tc>
          <w:tcPr>
            <w:tcW w:w="3395" w:type="pct"/>
            <w:vMerge/>
            <w:shd w:val="clear" w:color="auto" w:fill="auto"/>
          </w:tcPr>
          <w:p w14:paraId="44AA06EA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6D967BB" w14:textId="77777777" w:rsidTr="00701DA7">
        <w:tc>
          <w:tcPr>
            <w:tcW w:w="1605" w:type="pct"/>
            <w:shd w:val="clear" w:color="auto" w:fill="auto"/>
            <w:vAlign w:val="center"/>
          </w:tcPr>
          <w:p w14:paraId="7ADAAAC6" w14:textId="5D6D232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Лазерный уровень</w:t>
            </w:r>
          </w:p>
        </w:tc>
        <w:tc>
          <w:tcPr>
            <w:tcW w:w="3395" w:type="pct"/>
            <w:vMerge/>
            <w:shd w:val="clear" w:color="auto" w:fill="auto"/>
          </w:tcPr>
          <w:p w14:paraId="31D65721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1BB754CE" w14:textId="77777777" w:rsidTr="00701DA7">
        <w:tc>
          <w:tcPr>
            <w:tcW w:w="1605" w:type="pct"/>
            <w:shd w:val="clear" w:color="auto" w:fill="auto"/>
            <w:vAlign w:val="center"/>
          </w:tcPr>
          <w:p w14:paraId="243AA635" w14:textId="633D23F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Электронный уровень</w:t>
            </w:r>
          </w:p>
        </w:tc>
        <w:tc>
          <w:tcPr>
            <w:tcW w:w="3395" w:type="pct"/>
            <w:vMerge/>
            <w:shd w:val="clear" w:color="auto" w:fill="auto"/>
          </w:tcPr>
          <w:p w14:paraId="7906FA25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C65ADDC" w14:textId="77777777" w:rsidTr="00701DA7">
        <w:tc>
          <w:tcPr>
            <w:tcW w:w="1605" w:type="pct"/>
            <w:shd w:val="clear" w:color="auto" w:fill="auto"/>
            <w:vAlign w:val="center"/>
          </w:tcPr>
          <w:p w14:paraId="7BFE3010" w14:textId="33CB85D3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Правило </w:t>
            </w:r>
          </w:p>
        </w:tc>
        <w:tc>
          <w:tcPr>
            <w:tcW w:w="3395" w:type="pct"/>
            <w:vMerge/>
            <w:shd w:val="clear" w:color="auto" w:fill="auto"/>
          </w:tcPr>
          <w:p w14:paraId="6186D351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8EB66CF" w14:textId="77777777" w:rsidTr="00701DA7">
        <w:tc>
          <w:tcPr>
            <w:tcW w:w="1605" w:type="pct"/>
            <w:shd w:val="clear" w:color="auto" w:fill="auto"/>
            <w:vAlign w:val="center"/>
          </w:tcPr>
          <w:p w14:paraId="7F527571" w14:textId="49D3D8E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Угольник </w:t>
            </w:r>
          </w:p>
        </w:tc>
        <w:tc>
          <w:tcPr>
            <w:tcW w:w="3395" w:type="pct"/>
            <w:vMerge/>
            <w:shd w:val="clear" w:color="auto" w:fill="auto"/>
          </w:tcPr>
          <w:p w14:paraId="19706BFC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BFC514C" w14:textId="77777777" w:rsidTr="00701DA7">
        <w:tc>
          <w:tcPr>
            <w:tcW w:w="1605" w:type="pct"/>
            <w:shd w:val="clear" w:color="auto" w:fill="auto"/>
            <w:vAlign w:val="center"/>
          </w:tcPr>
          <w:p w14:paraId="388E6641" w14:textId="49C7CE90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Линейка </w:t>
            </w:r>
          </w:p>
        </w:tc>
        <w:tc>
          <w:tcPr>
            <w:tcW w:w="3395" w:type="pct"/>
            <w:vMerge/>
            <w:shd w:val="clear" w:color="auto" w:fill="auto"/>
          </w:tcPr>
          <w:p w14:paraId="49F58BAD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30B605BF" w14:textId="77777777" w:rsidTr="00701DA7">
        <w:tc>
          <w:tcPr>
            <w:tcW w:w="1605" w:type="pct"/>
            <w:shd w:val="clear" w:color="auto" w:fill="auto"/>
            <w:vAlign w:val="center"/>
          </w:tcPr>
          <w:p w14:paraId="48FBD378" w14:textId="52072AE8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Рулетка </w:t>
            </w:r>
          </w:p>
        </w:tc>
        <w:tc>
          <w:tcPr>
            <w:tcW w:w="3395" w:type="pct"/>
            <w:vMerge/>
            <w:shd w:val="clear" w:color="auto" w:fill="auto"/>
          </w:tcPr>
          <w:p w14:paraId="7FEC8BA4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D576FB4" w14:textId="77777777" w:rsidTr="00701DA7">
        <w:tc>
          <w:tcPr>
            <w:tcW w:w="1605" w:type="pct"/>
            <w:shd w:val="clear" w:color="auto" w:fill="auto"/>
            <w:vAlign w:val="center"/>
          </w:tcPr>
          <w:p w14:paraId="25820A0E" w14:textId="6E64F78C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Стеклорез, твердосплавный резец</w:t>
            </w:r>
          </w:p>
        </w:tc>
        <w:tc>
          <w:tcPr>
            <w:tcW w:w="3395" w:type="pct"/>
            <w:vMerge/>
            <w:shd w:val="clear" w:color="auto" w:fill="auto"/>
          </w:tcPr>
          <w:p w14:paraId="08C875AF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229D3981" w14:textId="77777777" w:rsidTr="00701DA7">
        <w:tc>
          <w:tcPr>
            <w:tcW w:w="1605" w:type="pct"/>
            <w:shd w:val="clear" w:color="auto" w:fill="auto"/>
            <w:vAlign w:val="center"/>
          </w:tcPr>
          <w:p w14:paraId="43F1C44D" w14:textId="04B3D253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Пистолет для </w:t>
            </w:r>
            <w:proofErr w:type="spellStart"/>
            <w:r w:rsidRPr="00701DA7">
              <w:rPr>
                <w:rFonts w:ascii="Times New Roman" w:hAnsi="Times New Roman" w:cs="Times New Roman"/>
              </w:rPr>
              <w:t>герметиков</w:t>
            </w:r>
            <w:proofErr w:type="spellEnd"/>
          </w:p>
        </w:tc>
        <w:tc>
          <w:tcPr>
            <w:tcW w:w="3395" w:type="pct"/>
            <w:vMerge/>
            <w:shd w:val="clear" w:color="auto" w:fill="auto"/>
          </w:tcPr>
          <w:p w14:paraId="2D048CE0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30811C91" w14:textId="77777777" w:rsidTr="00701DA7">
        <w:tc>
          <w:tcPr>
            <w:tcW w:w="1605" w:type="pct"/>
            <w:shd w:val="clear" w:color="auto" w:fill="auto"/>
            <w:vAlign w:val="center"/>
          </w:tcPr>
          <w:p w14:paraId="17C89F14" w14:textId="6431AA4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3395" w:type="pct"/>
            <w:vMerge/>
            <w:shd w:val="clear" w:color="auto" w:fill="auto"/>
          </w:tcPr>
          <w:p w14:paraId="068B7E83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7E09700" w14:textId="77777777" w:rsidTr="00701DA7">
        <w:tc>
          <w:tcPr>
            <w:tcW w:w="1605" w:type="pct"/>
            <w:shd w:val="clear" w:color="auto" w:fill="auto"/>
            <w:vAlign w:val="center"/>
          </w:tcPr>
          <w:p w14:paraId="32D011F5" w14:textId="4E0D9F8F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Гладилка</w:t>
            </w:r>
          </w:p>
        </w:tc>
        <w:tc>
          <w:tcPr>
            <w:tcW w:w="3395" w:type="pct"/>
            <w:vMerge/>
            <w:shd w:val="clear" w:color="auto" w:fill="auto"/>
          </w:tcPr>
          <w:p w14:paraId="734DB9DF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ED07482" w14:textId="77777777" w:rsidTr="00701DA7">
        <w:tc>
          <w:tcPr>
            <w:tcW w:w="1605" w:type="pct"/>
            <w:shd w:val="clear" w:color="auto" w:fill="auto"/>
            <w:vAlign w:val="center"/>
          </w:tcPr>
          <w:p w14:paraId="0A45C24B" w14:textId="2E128594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Терка</w:t>
            </w:r>
          </w:p>
        </w:tc>
        <w:tc>
          <w:tcPr>
            <w:tcW w:w="3395" w:type="pct"/>
            <w:vMerge/>
            <w:shd w:val="clear" w:color="auto" w:fill="auto"/>
          </w:tcPr>
          <w:p w14:paraId="313B664D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AA22B1E" w14:textId="77777777" w:rsidTr="00701DA7">
        <w:tc>
          <w:tcPr>
            <w:tcW w:w="1605" w:type="pct"/>
            <w:shd w:val="clear" w:color="auto" w:fill="auto"/>
            <w:vAlign w:val="center"/>
          </w:tcPr>
          <w:p w14:paraId="66EA32CB" w14:textId="6A5D04B3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lastRenderedPageBreak/>
              <w:t>Кельма</w:t>
            </w:r>
          </w:p>
        </w:tc>
        <w:tc>
          <w:tcPr>
            <w:tcW w:w="3395" w:type="pct"/>
            <w:vMerge/>
            <w:shd w:val="clear" w:color="auto" w:fill="auto"/>
          </w:tcPr>
          <w:p w14:paraId="41AB7B33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7ED51CA" w14:textId="77777777" w:rsidTr="00701DA7">
        <w:tc>
          <w:tcPr>
            <w:tcW w:w="1605" w:type="pct"/>
            <w:shd w:val="clear" w:color="auto" w:fill="auto"/>
            <w:vAlign w:val="center"/>
          </w:tcPr>
          <w:p w14:paraId="52E2ED5F" w14:textId="1667A46D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Кисть, валик</w:t>
            </w:r>
          </w:p>
        </w:tc>
        <w:tc>
          <w:tcPr>
            <w:tcW w:w="3395" w:type="pct"/>
            <w:vMerge/>
            <w:shd w:val="clear" w:color="auto" w:fill="auto"/>
          </w:tcPr>
          <w:p w14:paraId="66B925D5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4805CD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3.2. При выполнении конкурсных заданий и уборке рабочих мест:</w:t>
      </w:r>
    </w:p>
    <w:p w14:paraId="7B767B2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B60238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настоящую инструкцию;</w:t>
      </w:r>
    </w:p>
    <w:p w14:paraId="023F8BB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AE0DD7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поддерживать порядок и чистоту на рабочем месте;</w:t>
      </w:r>
    </w:p>
    <w:p w14:paraId="7F9D68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рабочий инструмент располагать таким образом, чтобы исключалась возможность его скатывания и падения;</w:t>
      </w:r>
    </w:p>
    <w:p w14:paraId="54CEB07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выполнять конкурсные задания только исправным инструментом;</w:t>
      </w:r>
    </w:p>
    <w:p w14:paraId="2391CAE5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работе с пылящими веществами необходимо пользоваться индивидуальными средствами защиты (очками, респираторами). </w:t>
      </w:r>
    </w:p>
    <w:p w14:paraId="2B216BEA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укладке облицовочных плиток пользоваться резиновыми напальчниками или тонкими резиновыми (латексными) перчатками, при этом предварительно натерев руки тальком или порошком из мела. </w:t>
      </w:r>
    </w:p>
    <w:p w14:paraId="3C35B6BE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очистке поверхностей металлическими щетками или другими инструментами и приспособлениями применять защитные очки. </w:t>
      </w:r>
    </w:p>
    <w:p w14:paraId="73B05C7B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резке и перерубке керамических плиток следует пользоваться защитными очками. </w:t>
      </w:r>
    </w:p>
    <w:p w14:paraId="4FD8C322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>- для переноски и хранения инструмента участник должен пользоваться сумкой или ручным ящиком. Острые части инструмента следует защищать чехлами.</w:t>
      </w:r>
    </w:p>
    <w:p w14:paraId="49C2D148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Плиточные и облицовочные материалы следует складировать в штабеля высотой не более 1 м. </w:t>
      </w:r>
    </w:p>
    <w:p w14:paraId="4E655E4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1DE0D6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5EB4F2D2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5" w:name="_Toc507427599"/>
      <w:r w:rsidRPr="00B0024C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5"/>
    </w:p>
    <w:p w14:paraId="5ED44A4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132D73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66774D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D6669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</w:t>
      </w:r>
      <w:r w:rsidRPr="00B0024C">
        <w:rPr>
          <w:rFonts w:ascii="Times New Roman" w:hAnsi="Times New Roman" w:cs="Times New Roman"/>
        </w:rPr>
        <w:lastRenderedPageBreak/>
        <w:t>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129AD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6ED40E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6DE94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FA01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06E12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7F987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ADFEC8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6" w:name="_Toc507427600"/>
      <w:r w:rsidRPr="00B0024C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6"/>
    </w:p>
    <w:p w14:paraId="2B82E78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работ каждый участник обязан:</w:t>
      </w:r>
    </w:p>
    <w:p w14:paraId="57F97EF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5.1. Привести в порядок рабочее место. </w:t>
      </w:r>
    </w:p>
    <w:p w14:paraId="198877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5.2. Убрать средства индивидуальной защиты в отведенное для хранений место.</w:t>
      </w:r>
    </w:p>
    <w:p w14:paraId="235AD5E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5.3. Отключить инструмент и оборудование от сети.</w:t>
      </w:r>
    </w:p>
    <w:p w14:paraId="6ECC22E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5.4. Инструмент убрать в специально предназначенное для хранений место.</w:t>
      </w:r>
    </w:p>
    <w:p w14:paraId="2863F6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DE212A2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04F18B26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7" w:name="_Toc507427601"/>
      <w:r w:rsidRPr="00B0024C">
        <w:rPr>
          <w:rFonts w:ascii="Times New Roman" w:hAnsi="Times New Roman" w:cs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7"/>
    </w:p>
    <w:p w14:paraId="4173F06B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17DB1AE1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8" w:name="_Toc507427602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1.Общие требования охраны труда</w:t>
      </w:r>
      <w:bookmarkEnd w:id="8"/>
    </w:p>
    <w:p w14:paraId="4BA2F3B1" w14:textId="046CCFFD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1.1. К работе в качестве эксперта Компетенции «</w:t>
      </w:r>
      <w:r w:rsidR="00701DA7" w:rsidRPr="005B790A">
        <w:rPr>
          <w:rFonts w:ascii="Times New Roman" w:hAnsi="Times New Roman" w:cs="Times New Roman"/>
        </w:rPr>
        <w:t>Облицовка плиткой</w:t>
      </w:r>
      <w:r w:rsidRPr="005B790A">
        <w:rPr>
          <w:rFonts w:ascii="Times New Roman" w:hAnsi="Times New Roman" w:cs="Times New Roman"/>
        </w:rPr>
        <w:t>»</w:t>
      </w:r>
      <w:r w:rsidRPr="00B0024C">
        <w:rPr>
          <w:rFonts w:ascii="Times New Roman" w:hAnsi="Times New Roman" w:cs="Times New Roman"/>
        </w:rPr>
        <w:t xml:space="preserve"> допускаются Эксперты, прошедшие специальное обучение и не имеющие противопоказаний по состоянию здоровья.</w:t>
      </w:r>
    </w:p>
    <w:p w14:paraId="456BB1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92EF41" w14:textId="045E567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1.3. В процессе контроля выполнения конкурсных заданий и нахождения на территории </w:t>
      </w:r>
      <w:r w:rsidR="005B790A" w:rsidRPr="005B790A">
        <w:rPr>
          <w:rFonts w:ascii="Times New Roman" w:hAnsi="Times New Roman" w:cs="Times New Roman"/>
        </w:rPr>
        <w:t>конкурсной площадки</w:t>
      </w:r>
      <w:r w:rsidR="005B790A" w:rsidRPr="00DE739C">
        <w:t xml:space="preserve"> </w:t>
      </w:r>
      <w:r w:rsidRPr="00B0024C">
        <w:rPr>
          <w:rFonts w:ascii="Times New Roman" w:hAnsi="Times New Roman" w:cs="Times New Roman"/>
        </w:rPr>
        <w:t>Эксперт обязан четко соблюдать:</w:t>
      </w:r>
    </w:p>
    <w:p w14:paraId="52F1828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16286C4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27CF8C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расписание и график проведения конкурсного задания, установленные режимы труда и отдыха.</w:t>
      </w:r>
    </w:p>
    <w:p w14:paraId="605B80F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16EF0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электрический ток;</w:t>
      </w:r>
    </w:p>
    <w:p w14:paraId="081A975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7F2D9F2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шум, обусловленный конструкцией оргтехники;</w:t>
      </w:r>
    </w:p>
    <w:p w14:paraId="143F893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химические вещества, выделяющиеся при работе оргтехники;</w:t>
      </w:r>
    </w:p>
    <w:p w14:paraId="6480BC8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зрительное перенапряжение при работе с ПК.</w:t>
      </w:r>
    </w:p>
    <w:p w14:paraId="39CE73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7623FBF3" w14:textId="77777777" w:rsidR="00C52E58" w:rsidRPr="00B0024C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5D858C24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режущие и колющие предметы;</w:t>
      </w:r>
    </w:p>
    <w:p w14:paraId="675E2C73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 воздействие электрического тока;</w:t>
      </w:r>
    </w:p>
    <w:p w14:paraId="22DC1CC8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</w:rPr>
        <w:t xml:space="preserve"> </w:t>
      </w:r>
      <w:r w:rsidRPr="00A02BFD">
        <w:rPr>
          <w:rFonts w:ascii="Times New Roman" w:hAnsi="Times New Roman" w:cs="Times New Roman"/>
        </w:rPr>
        <w:t xml:space="preserve">острые кромки, заусенцы и шероховатость на поверхностях заготовок, инструментов и оборудования; </w:t>
      </w:r>
    </w:p>
    <w:p w14:paraId="7148F8CC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hAnsi="Times New Roman" w:cs="Times New Roman"/>
        </w:rPr>
        <w:t xml:space="preserve">- источники поражения электрическим током; </w:t>
      </w:r>
    </w:p>
    <w:p w14:paraId="177DA9A4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>- разрушающиеся и падающие конструкции и предметы;</w:t>
      </w:r>
    </w:p>
    <w:p w14:paraId="4AE1B20C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eastAsia="Times New Roman" w:hAnsi="Times New Roman" w:cs="Times New Roman"/>
          <w:color w:val="000000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шум; </w:t>
      </w:r>
    </w:p>
    <w:p w14:paraId="4F785C69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>недостаточная освещенность рабочих мест;</w:t>
      </w:r>
    </w:p>
    <w:p w14:paraId="577E111E" w14:textId="77777777" w:rsidR="00C52E58" w:rsidRPr="00B0024C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Химические:</w:t>
      </w:r>
    </w:p>
    <w:p w14:paraId="1A639819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или пониженная температура воздуха рабочей зоны; </w:t>
      </w:r>
    </w:p>
    <w:p w14:paraId="79CEB5A5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влажность воздуха; </w:t>
      </w:r>
    </w:p>
    <w:p w14:paraId="0A1B6E7C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пыль;</w:t>
      </w:r>
    </w:p>
    <w:p w14:paraId="596A421E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возможность токсичного действия вредных веществ;</w:t>
      </w:r>
    </w:p>
    <w:p w14:paraId="5C776624" w14:textId="77777777" w:rsidR="00C52E58" w:rsidRPr="00B0024C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6B966CD6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чрезмерное напряжение внимания, усиленная нагрузка на зрение;</w:t>
      </w:r>
    </w:p>
    <w:p w14:paraId="04DA2DF4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lastRenderedPageBreak/>
        <w:t>-</w:t>
      </w:r>
      <w:r w:rsidRPr="00A02BFD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недостаточная освещенность рабочей зоны;</w:t>
      </w:r>
    </w:p>
    <w:p w14:paraId="2E8EE1EA" w14:textId="77777777" w:rsidR="00C52E58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 xml:space="preserve">физические перегрузки. </w:t>
      </w:r>
    </w:p>
    <w:p w14:paraId="6EFBB006" w14:textId="2B386BDE" w:rsidR="00B0024C" w:rsidRPr="00B0024C" w:rsidRDefault="00B0024C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1.5. Применяемые во время выполнения конкурсного задания средства индивидуальной защиты:</w:t>
      </w:r>
    </w:p>
    <w:p w14:paraId="4DA81E41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куртка / брюки / полукомбинезон / комбинезон;</w:t>
      </w:r>
    </w:p>
    <w:p w14:paraId="459D79B5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очки защитные;</w:t>
      </w:r>
    </w:p>
    <w:p w14:paraId="4552E347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перчатки (латексные, х/б);</w:t>
      </w:r>
    </w:p>
    <w:p w14:paraId="318674CB" w14:textId="507755F3" w:rsidR="00B0024C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береты, косынки, бейсболки и прочие головные уборы.</w:t>
      </w:r>
    </w:p>
    <w:p w14:paraId="0E3B4AF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72F016A9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B790A">
        <w:rPr>
          <w:rFonts w:ascii="Times New Roman" w:hAnsi="Times New Roman" w:cs="Times New Roman"/>
        </w:rPr>
        <w:t xml:space="preserve">-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заградительная лента;</w:t>
      </w:r>
    </w:p>
    <w:p w14:paraId="7FA2454E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  <w:color w:val="000000"/>
          <w:shd w:val="clear" w:color="auto" w:fill="FFFFFF"/>
        </w:rPr>
        <w:t>- информационные щиты и таблички (огнетушитель</w:t>
      </w:r>
      <w:r w:rsidRPr="005B790A">
        <w:rPr>
          <w:rFonts w:ascii="Times New Roman" w:hAnsi="Times New Roman" w:cs="Times New Roman"/>
        </w:rPr>
        <w:t xml:space="preserve">,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указатель выхода</w:t>
      </w:r>
      <w:r w:rsidRPr="005B790A">
        <w:rPr>
          <w:rFonts w:ascii="Times New Roman" w:hAnsi="Times New Roman" w:cs="Times New Roman"/>
        </w:rPr>
        <w:t>,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 xml:space="preserve"> указатель запасного выхода</w:t>
      </w:r>
      <w:r w:rsidRPr="005B790A">
        <w:rPr>
          <w:rFonts w:ascii="Times New Roman" w:hAnsi="Times New Roman" w:cs="Times New Roman"/>
        </w:rPr>
        <w:t xml:space="preserve">,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аптечка первой медицинской помощи</w:t>
      </w:r>
      <w:r w:rsidRPr="005B790A">
        <w:rPr>
          <w:rFonts w:ascii="Times New Roman" w:hAnsi="Times New Roman" w:cs="Times New Roman"/>
        </w:rPr>
        <w:t xml:space="preserve">,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запрещается курить).</w:t>
      </w:r>
    </w:p>
    <w:p w14:paraId="6241C7E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09F8D24" w14:textId="3243A098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помещении Экспертов Компетенции «</w:t>
      </w:r>
      <w:r w:rsidR="00172847">
        <w:rPr>
          <w:rFonts w:ascii="Times New Roman" w:hAnsi="Times New Roman" w:cs="Times New Roman"/>
        </w:rPr>
        <w:t>Облицовка плиткой</w:t>
      </w:r>
      <w:r w:rsidRPr="00B0024C">
        <w:rPr>
          <w:rFonts w:ascii="Times New Roman" w:hAnsi="Times New Roman" w:cs="Times New Roman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3F660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2DEDEBE0" w14:textId="5F9AB5E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450500">
        <w:rPr>
          <w:rFonts w:ascii="Times New Roman" w:hAnsi="Times New Roman" w:cs="Times New Roman"/>
        </w:rPr>
        <w:t>Чемпионата</w:t>
      </w:r>
      <w:r w:rsidRPr="00B0024C">
        <w:rPr>
          <w:rFonts w:ascii="Times New Roman" w:hAnsi="Times New Roman" w:cs="Times New Roman"/>
        </w:rPr>
        <w:t>, а при необходимости согласно действующему законодательству.</w:t>
      </w:r>
    </w:p>
    <w:p w14:paraId="1B7ECD10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9" w:name="_Toc507427603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9"/>
    </w:p>
    <w:p w14:paraId="6A8DACB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Эксперты должны выполнить следующее:</w:t>
      </w:r>
    </w:p>
    <w:p w14:paraId="5828A4E7" w14:textId="31B1DB9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2.1. В </w:t>
      </w:r>
      <w:r w:rsidR="00450500">
        <w:rPr>
          <w:rFonts w:ascii="Times New Roman" w:hAnsi="Times New Roman" w:cs="Times New Roman"/>
        </w:rPr>
        <w:t>подготовительный день</w:t>
      </w:r>
      <w:r w:rsidRPr="00B0024C">
        <w:rPr>
          <w:rFonts w:ascii="Times New Roman" w:hAnsi="Times New Roman" w:cs="Times New Roman"/>
        </w:rPr>
        <w:t xml:space="preserve"> Эксперт,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R="00450500">
        <w:rPr>
          <w:rFonts w:ascii="Times New Roman" w:hAnsi="Times New Roman" w:cs="Times New Roman"/>
        </w:rPr>
        <w:t>документами компетенции</w:t>
      </w:r>
      <w:r w:rsidRPr="00B0024C">
        <w:rPr>
          <w:rFonts w:ascii="Times New Roman" w:hAnsi="Times New Roman" w:cs="Times New Roman"/>
        </w:rPr>
        <w:t>.</w:t>
      </w:r>
    </w:p>
    <w:p w14:paraId="2A4B0E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1C737EA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15CD7C5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0728FD7D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рабочие места экспертов и участников;</w:t>
      </w:r>
    </w:p>
    <w:p w14:paraId="4A9167FF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-привести в порядок рабочее место эксперта;</w:t>
      </w:r>
    </w:p>
    <w:p w14:paraId="474F7555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-проверить правильность подключения оборудования в электросеть;</w:t>
      </w:r>
    </w:p>
    <w:p w14:paraId="4E551399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30DDA6A1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424E445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FA137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6C96E9E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0" w:name="_Toc507427604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0"/>
    </w:p>
    <w:p w14:paraId="09C14B52" w14:textId="634ECCD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1</w:t>
      </w:r>
      <w:r w:rsidRPr="00B0024C">
        <w:rPr>
          <w:rFonts w:ascii="Times New Roman" w:hAnsi="Times New Roman" w:cs="Times New Roman"/>
        </w:rPr>
        <w:t>. Во избежание поражения током запрещается:</w:t>
      </w:r>
    </w:p>
    <w:p w14:paraId="577339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A6313C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5FBB2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производить самостоятельно вскрытие и ремонт оборудования;</w:t>
      </w:r>
    </w:p>
    <w:p w14:paraId="6409607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переключать разъемы интерфейсных кабелей периферийных устройств при включенном питании;</w:t>
      </w:r>
    </w:p>
    <w:p w14:paraId="56C7689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загромождать верхние панели устройств бумагами и посторонними предметами;</w:t>
      </w:r>
    </w:p>
    <w:p w14:paraId="3B041FC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843F49B" w14:textId="778444D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67B93B70" w14:textId="058E25C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Запрещается:</w:t>
      </w:r>
    </w:p>
    <w:p w14:paraId="13DD77F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иметь при себе любые средства связи;</w:t>
      </w:r>
    </w:p>
    <w:p w14:paraId="324FF05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пользоваться любой документацией кроме предусмотренной конкурсным заданием.</w:t>
      </w:r>
    </w:p>
    <w:p w14:paraId="3FC3D029" w14:textId="464BEEA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56158238" w14:textId="310A1392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При наблюдении за выполнением конкурсного задания участниками Эксперту:</w:t>
      </w:r>
    </w:p>
    <w:p w14:paraId="1231899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117756BF" w14:textId="66548EF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передвигаться по конкурсной площадке не спеша, не делая р</w:t>
      </w:r>
      <w:r w:rsidR="008F223C">
        <w:rPr>
          <w:rFonts w:ascii="Times New Roman" w:hAnsi="Times New Roman" w:cs="Times New Roman"/>
        </w:rPr>
        <w:t>езких движений, смотря под ноги.</w:t>
      </w:r>
    </w:p>
    <w:p w14:paraId="138718AC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1" w:name="_Toc507427605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1"/>
    </w:p>
    <w:p w14:paraId="40CA406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14:paraId="331839EC" w14:textId="666C0B7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372DC8A" w14:textId="3F7CE2D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 xml:space="preserve">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88370C0" w14:textId="736E75FB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5894E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F9CA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7C28EC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DEAFF1E" w14:textId="77917D0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B49F18C" w14:textId="328D1F6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</w:t>
      </w:r>
      <w:r w:rsidR="008B789F">
        <w:rPr>
          <w:rFonts w:ascii="Times New Roman" w:hAnsi="Times New Roman" w:cs="Times New Roman"/>
        </w:rPr>
        <w:t xml:space="preserve"> </w:t>
      </w:r>
      <w:r w:rsidRPr="00B0024C">
        <w:rPr>
          <w:rFonts w:ascii="Times New Roman" w:hAnsi="Times New Roman" w:cs="Times New Roman"/>
        </w:rPr>
        <w:t xml:space="preserve"> экспертов </w:t>
      </w:r>
      <w:r w:rsidR="008B789F">
        <w:rPr>
          <w:rFonts w:ascii="Times New Roman" w:hAnsi="Times New Roman" w:cs="Times New Roman"/>
        </w:rPr>
        <w:t>с</w:t>
      </w:r>
      <w:r w:rsidRPr="00B0024C">
        <w:rPr>
          <w:rFonts w:ascii="Times New Roman" w:hAnsi="Times New Roman" w:cs="Times New Roman"/>
        </w:rPr>
        <w:t xml:space="preserve">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EC464E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F607C22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2" w:name="_Toc507427606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2"/>
    </w:p>
    <w:p w14:paraId="33873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конкурсного дня Эксперт обязан:</w:t>
      </w:r>
    </w:p>
    <w:p w14:paraId="64B454C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 w14:paraId="75248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5.2. Привести в порядок рабочее место Эксперта и проверить рабочие места участников. </w:t>
      </w:r>
    </w:p>
    <w:p w14:paraId="1653D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10C9C5D" w14:textId="77777777" w:rsidR="004D5267" w:rsidRPr="00B0024C" w:rsidRDefault="004D5267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sectPr w:rsidR="004D5267" w:rsidRPr="00B0024C" w:rsidSect="00804C14">
      <w:headerReference w:type="default" r:id="rId8"/>
      <w:footerReference w:type="default" r:id="rId9"/>
      <w:headerReference w:type="first" r:id="rId10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465F8" w14:textId="77777777" w:rsidR="0044233F" w:rsidRDefault="0044233F">
      <w:pPr>
        <w:spacing w:after="0" w:line="240" w:lineRule="auto"/>
      </w:pPr>
      <w:r>
        <w:separator/>
      </w:r>
    </w:p>
  </w:endnote>
  <w:endnote w:type="continuationSeparator" w:id="0">
    <w:p w14:paraId="3EC065DA" w14:textId="77777777" w:rsidR="0044233F" w:rsidRDefault="00442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Arial Unicode MS"/>
    <w:panose1 w:val="020B0604020202020204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18412" w14:textId="15D7B008" w:rsidR="001A44B3" w:rsidRPr="004C5DEC" w:rsidRDefault="001A44B3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hAnsi="Times New Roman" w:cs="Times New Roman"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CCA277" w14:textId="77777777" w:rsidR="0044233F" w:rsidRDefault="0044233F">
      <w:pPr>
        <w:spacing w:after="0" w:line="240" w:lineRule="auto"/>
      </w:pPr>
      <w:r>
        <w:separator/>
      </w:r>
    </w:p>
  </w:footnote>
  <w:footnote w:type="continuationSeparator" w:id="0">
    <w:p w14:paraId="4248263E" w14:textId="77777777" w:rsidR="0044233F" w:rsidRDefault="00442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42095" w14:textId="4649CA28" w:rsidR="001A44B3" w:rsidRDefault="001A44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7D073" w14:textId="540D816D" w:rsidR="001A44B3" w:rsidRDefault="001A44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9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2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5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6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7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8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4"/>
  </w:num>
  <w:num w:numId="5">
    <w:abstractNumId w:val="17"/>
  </w:num>
  <w:num w:numId="6">
    <w:abstractNumId w:val="9"/>
  </w:num>
  <w:num w:numId="7">
    <w:abstractNumId w:val="18"/>
  </w:num>
  <w:num w:numId="8">
    <w:abstractNumId w:val="16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12"/>
  </w:num>
  <w:num w:numId="14">
    <w:abstractNumId w:val="0"/>
  </w:num>
  <w:num w:numId="15">
    <w:abstractNumId w:val="7"/>
  </w:num>
  <w:num w:numId="16">
    <w:abstractNumId w:val="6"/>
  </w:num>
  <w:num w:numId="17">
    <w:abstractNumId w:val="1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61589"/>
    <w:rsid w:val="000658B1"/>
    <w:rsid w:val="00094B38"/>
    <w:rsid w:val="000A26C4"/>
    <w:rsid w:val="000A7DF2"/>
    <w:rsid w:val="000E1EC9"/>
    <w:rsid w:val="000E2FC7"/>
    <w:rsid w:val="000E4290"/>
    <w:rsid w:val="000F3D85"/>
    <w:rsid w:val="000F4397"/>
    <w:rsid w:val="00110F45"/>
    <w:rsid w:val="00124ABF"/>
    <w:rsid w:val="00172847"/>
    <w:rsid w:val="0018620B"/>
    <w:rsid w:val="00197600"/>
    <w:rsid w:val="001A0A72"/>
    <w:rsid w:val="001A44B3"/>
    <w:rsid w:val="002016E2"/>
    <w:rsid w:val="00235856"/>
    <w:rsid w:val="00242941"/>
    <w:rsid w:val="00270666"/>
    <w:rsid w:val="002728CC"/>
    <w:rsid w:val="00282C31"/>
    <w:rsid w:val="00290F90"/>
    <w:rsid w:val="002A45F5"/>
    <w:rsid w:val="002B0624"/>
    <w:rsid w:val="002B36BD"/>
    <w:rsid w:val="002B492F"/>
    <w:rsid w:val="00303096"/>
    <w:rsid w:val="00322D1B"/>
    <w:rsid w:val="00322EA8"/>
    <w:rsid w:val="00324182"/>
    <w:rsid w:val="00325910"/>
    <w:rsid w:val="003461FF"/>
    <w:rsid w:val="00365843"/>
    <w:rsid w:val="003732A7"/>
    <w:rsid w:val="00373AE2"/>
    <w:rsid w:val="00381161"/>
    <w:rsid w:val="00397249"/>
    <w:rsid w:val="003A2224"/>
    <w:rsid w:val="003C53D3"/>
    <w:rsid w:val="003C6AD2"/>
    <w:rsid w:val="0040002F"/>
    <w:rsid w:val="004207C9"/>
    <w:rsid w:val="00431A85"/>
    <w:rsid w:val="0044233F"/>
    <w:rsid w:val="00444919"/>
    <w:rsid w:val="00450500"/>
    <w:rsid w:val="00455F59"/>
    <w:rsid w:val="00460BB8"/>
    <w:rsid w:val="0047229F"/>
    <w:rsid w:val="00472D51"/>
    <w:rsid w:val="004B4B32"/>
    <w:rsid w:val="004C5DEC"/>
    <w:rsid w:val="004D5267"/>
    <w:rsid w:val="00500B10"/>
    <w:rsid w:val="00545107"/>
    <w:rsid w:val="0057773D"/>
    <w:rsid w:val="0058146D"/>
    <w:rsid w:val="00586C82"/>
    <w:rsid w:val="005A339E"/>
    <w:rsid w:val="005B4DC1"/>
    <w:rsid w:val="005B790A"/>
    <w:rsid w:val="005C20EC"/>
    <w:rsid w:val="005C5C7C"/>
    <w:rsid w:val="005E3EE5"/>
    <w:rsid w:val="005F1C4A"/>
    <w:rsid w:val="00623E2E"/>
    <w:rsid w:val="00644ECD"/>
    <w:rsid w:val="00646347"/>
    <w:rsid w:val="0065120E"/>
    <w:rsid w:val="00651722"/>
    <w:rsid w:val="00675DCB"/>
    <w:rsid w:val="0069564A"/>
    <w:rsid w:val="006A4278"/>
    <w:rsid w:val="006B5B1C"/>
    <w:rsid w:val="006E47D4"/>
    <w:rsid w:val="006F669E"/>
    <w:rsid w:val="00701DA7"/>
    <w:rsid w:val="0071425D"/>
    <w:rsid w:val="00714E59"/>
    <w:rsid w:val="0072017B"/>
    <w:rsid w:val="0073798E"/>
    <w:rsid w:val="0075445C"/>
    <w:rsid w:val="00760BDB"/>
    <w:rsid w:val="00763ADA"/>
    <w:rsid w:val="007762A5"/>
    <w:rsid w:val="00776554"/>
    <w:rsid w:val="0078206D"/>
    <w:rsid w:val="00785966"/>
    <w:rsid w:val="00792AA0"/>
    <w:rsid w:val="00793808"/>
    <w:rsid w:val="007952B3"/>
    <w:rsid w:val="00796CA8"/>
    <w:rsid w:val="007C4183"/>
    <w:rsid w:val="007C43E9"/>
    <w:rsid w:val="007E5045"/>
    <w:rsid w:val="00804C14"/>
    <w:rsid w:val="00816A16"/>
    <w:rsid w:val="0082029F"/>
    <w:rsid w:val="00846BC1"/>
    <w:rsid w:val="00847869"/>
    <w:rsid w:val="00852D8A"/>
    <w:rsid w:val="00862CFD"/>
    <w:rsid w:val="00863621"/>
    <w:rsid w:val="008A3901"/>
    <w:rsid w:val="008B3C8F"/>
    <w:rsid w:val="008B789F"/>
    <w:rsid w:val="008C5A11"/>
    <w:rsid w:val="008F223C"/>
    <w:rsid w:val="0091498F"/>
    <w:rsid w:val="0092384F"/>
    <w:rsid w:val="00925408"/>
    <w:rsid w:val="00926E7E"/>
    <w:rsid w:val="00927BD5"/>
    <w:rsid w:val="009733CE"/>
    <w:rsid w:val="00976C1E"/>
    <w:rsid w:val="009830C6"/>
    <w:rsid w:val="00991866"/>
    <w:rsid w:val="009E37D8"/>
    <w:rsid w:val="00A02BFD"/>
    <w:rsid w:val="00A141B6"/>
    <w:rsid w:val="00A26CF5"/>
    <w:rsid w:val="00A30A71"/>
    <w:rsid w:val="00A702B0"/>
    <w:rsid w:val="00A73EBD"/>
    <w:rsid w:val="00A83D29"/>
    <w:rsid w:val="00AD79A1"/>
    <w:rsid w:val="00AE0BE0"/>
    <w:rsid w:val="00AE661F"/>
    <w:rsid w:val="00AF5E87"/>
    <w:rsid w:val="00B0024C"/>
    <w:rsid w:val="00B10B0E"/>
    <w:rsid w:val="00B2734D"/>
    <w:rsid w:val="00B365EE"/>
    <w:rsid w:val="00B54A90"/>
    <w:rsid w:val="00B5543D"/>
    <w:rsid w:val="00B60D59"/>
    <w:rsid w:val="00B91E9A"/>
    <w:rsid w:val="00B922AD"/>
    <w:rsid w:val="00B92323"/>
    <w:rsid w:val="00B94BBA"/>
    <w:rsid w:val="00BE15C6"/>
    <w:rsid w:val="00BE6AF8"/>
    <w:rsid w:val="00BF5019"/>
    <w:rsid w:val="00C038EF"/>
    <w:rsid w:val="00C37DA5"/>
    <w:rsid w:val="00C42704"/>
    <w:rsid w:val="00C52E58"/>
    <w:rsid w:val="00C80FBF"/>
    <w:rsid w:val="00C82E33"/>
    <w:rsid w:val="00C85DBC"/>
    <w:rsid w:val="00CB25BC"/>
    <w:rsid w:val="00CC3412"/>
    <w:rsid w:val="00CD6A0C"/>
    <w:rsid w:val="00CE059D"/>
    <w:rsid w:val="00CE302F"/>
    <w:rsid w:val="00D2528B"/>
    <w:rsid w:val="00D30963"/>
    <w:rsid w:val="00D5086A"/>
    <w:rsid w:val="00D81801"/>
    <w:rsid w:val="00D96A1B"/>
    <w:rsid w:val="00DA0B34"/>
    <w:rsid w:val="00DD2624"/>
    <w:rsid w:val="00DD70DD"/>
    <w:rsid w:val="00DD79D5"/>
    <w:rsid w:val="00DE3893"/>
    <w:rsid w:val="00E17C67"/>
    <w:rsid w:val="00E22173"/>
    <w:rsid w:val="00E22BA5"/>
    <w:rsid w:val="00E555D5"/>
    <w:rsid w:val="00EC4C64"/>
    <w:rsid w:val="00EF393C"/>
    <w:rsid w:val="00F51BDC"/>
    <w:rsid w:val="00F55DE5"/>
    <w:rsid w:val="00F57FDA"/>
    <w:rsid w:val="00F81E04"/>
    <w:rsid w:val="00F910FA"/>
    <w:rsid w:val="00FA4A16"/>
    <w:rsid w:val="00FB6984"/>
    <w:rsid w:val="00FC3AAE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40F42-92E8-4F42-B1D9-5066E2782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4501</Words>
  <Characters>25661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3</cp:revision>
  <cp:lastPrinted>2021-08-03T14:38:00Z</cp:lastPrinted>
  <dcterms:created xsi:type="dcterms:W3CDTF">2023-01-31T13:04:00Z</dcterms:created>
  <dcterms:modified xsi:type="dcterms:W3CDTF">2023-02-09T08:42:00Z</dcterms:modified>
</cp:coreProperties>
</file>