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99" w:rsidRPr="008263B7" w:rsidRDefault="008263B7" w:rsidP="00826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3B7">
        <w:rPr>
          <w:rFonts w:ascii="Times New Roman" w:hAnsi="Times New Roman" w:cs="Times New Roman"/>
          <w:b/>
          <w:sz w:val="28"/>
          <w:szCs w:val="28"/>
        </w:rPr>
        <w:t>Алгоритмы подготовки и проведения ДЭ</w:t>
      </w:r>
    </w:p>
    <w:p w:rsidR="008263B7" w:rsidRDefault="008263B7" w:rsidP="00826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 01.02.2025 г. - составление и согласование графика проведения ДЭ на 2025 г.</w:t>
      </w:r>
    </w:p>
    <w:p w:rsidR="003E2B02" w:rsidRDefault="008263B7" w:rsidP="00826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 01.03.2025 г. все изменения в график проведения ДЭ вносятся только через официальное письмо на адрес ИРПО по согласованию с Департаментом образования и науки </w:t>
      </w:r>
      <w:r w:rsidR="009B442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урганской области (</w:t>
      </w:r>
      <w:r w:rsidR="009B4422">
        <w:rPr>
          <w:rFonts w:ascii="Times New Roman" w:hAnsi="Times New Roman" w:cs="Times New Roman"/>
          <w:sz w:val="28"/>
          <w:szCs w:val="28"/>
        </w:rPr>
        <w:t>форма письма представлена в Приложении 1)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4422" w:rsidRPr="009B4422">
        <w:rPr>
          <w:rFonts w:ascii="Times New Roman" w:hAnsi="Times New Roman" w:cs="Times New Roman"/>
          <w:sz w:val="28"/>
          <w:szCs w:val="28"/>
        </w:rPr>
        <w:t xml:space="preserve"> </w:t>
      </w:r>
      <w:r w:rsidR="009B4422">
        <w:rPr>
          <w:rFonts w:ascii="Times New Roman" w:hAnsi="Times New Roman" w:cs="Times New Roman"/>
          <w:sz w:val="28"/>
          <w:szCs w:val="28"/>
        </w:rPr>
        <w:t xml:space="preserve">Письмо на изменение графика ДЭ </w:t>
      </w:r>
      <w:r w:rsidR="00E8315F">
        <w:rPr>
          <w:rFonts w:ascii="Times New Roman" w:hAnsi="Times New Roman" w:cs="Times New Roman"/>
          <w:sz w:val="28"/>
          <w:szCs w:val="28"/>
        </w:rPr>
        <w:t xml:space="preserve">(в формате </w:t>
      </w:r>
      <w:proofErr w:type="spellStart"/>
      <w:r w:rsidR="00E8315F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="00E8315F">
        <w:rPr>
          <w:rFonts w:ascii="Times New Roman" w:hAnsi="Times New Roman" w:cs="Times New Roman"/>
          <w:sz w:val="28"/>
          <w:szCs w:val="28"/>
        </w:rPr>
        <w:t xml:space="preserve"> и</w:t>
      </w:r>
      <w:r w:rsidR="00E8315F" w:rsidRPr="00E8315F">
        <w:rPr>
          <w:rFonts w:ascii="Times New Roman" w:hAnsi="Times New Roman" w:cs="Times New Roman"/>
          <w:sz w:val="28"/>
          <w:szCs w:val="28"/>
        </w:rPr>
        <w:t xml:space="preserve"> </w:t>
      </w:r>
      <w:r w:rsidR="00E8315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E8315F">
        <w:rPr>
          <w:rFonts w:ascii="Times New Roman" w:hAnsi="Times New Roman" w:cs="Times New Roman"/>
          <w:sz w:val="28"/>
          <w:szCs w:val="28"/>
        </w:rPr>
        <w:t xml:space="preserve">) </w:t>
      </w:r>
      <w:r w:rsidR="009B4422">
        <w:rPr>
          <w:rFonts w:ascii="Times New Roman" w:hAnsi="Times New Roman" w:cs="Times New Roman"/>
          <w:sz w:val="28"/>
          <w:szCs w:val="28"/>
        </w:rPr>
        <w:t>отправляется на адрес регионального оператора</w:t>
      </w:r>
      <w:r w:rsidR="009047E7">
        <w:rPr>
          <w:rFonts w:ascii="Times New Roman" w:hAnsi="Times New Roman" w:cs="Times New Roman"/>
          <w:sz w:val="28"/>
          <w:szCs w:val="28"/>
        </w:rPr>
        <w:t xml:space="preserve"> (РО)</w:t>
      </w:r>
      <w:r w:rsidR="009B4422">
        <w:rPr>
          <w:rFonts w:ascii="Times New Roman" w:hAnsi="Times New Roman" w:cs="Times New Roman"/>
          <w:sz w:val="28"/>
          <w:szCs w:val="28"/>
        </w:rPr>
        <w:t xml:space="preserve">: </w:t>
      </w:r>
      <w:r w:rsidR="009B4422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9B4422" w:rsidRPr="009B4422">
        <w:rPr>
          <w:rFonts w:ascii="Times New Roman" w:hAnsi="Times New Roman" w:cs="Times New Roman"/>
          <w:sz w:val="28"/>
          <w:szCs w:val="28"/>
        </w:rPr>
        <w:t>.</w:t>
      </w:r>
      <w:r w:rsidR="009B4422">
        <w:rPr>
          <w:rFonts w:ascii="Times New Roman" w:hAnsi="Times New Roman" w:cs="Times New Roman"/>
          <w:sz w:val="28"/>
          <w:szCs w:val="28"/>
          <w:lang w:val="en-US"/>
        </w:rPr>
        <w:t>kurgan</w:t>
      </w:r>
      <w:r w:rsidR="009B4422" w:rsidRPr="009B4422">
        <w:rPr>
          <w:rFonts w:ascii="Times New Roman" w:hAnsi="Times New Roman" w:cs="Times New Roman"/>
          <w:sz w:val="28"/>
          <w:szCs w:val="28"/>
        </w:rPr>
        <w:t>@</w:t>
      </w:r>
      <w:r w:rsidR="009B442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B4422" w:rsidRPr="009B44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B442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B4422" w:rsidRPr="009B4422">
        <w:rPr>
          <w:rFonts w:ascii="Times New Roman" w:hAnsi="Times New Roman" w:cs="Times New Roman"/>
          <w:sz w:val="28"/>
          <w:szCs w:val="28"/>
        </w:rPr>
        <w:t xml:space="preserve">. </w:t>
      </w:r>
      <w:r w:rsidR="009B4422">
        <w:rPr>
          <w:rFonts w:ascii="Times New Roman" w:hAnsi="Times New Roman" w:cs="Times New Roman"/>
          <w:sz w:val="28"/>
          <w:szCs w:val="28"/>
        </w:rPr>
        <w:t>К изменениям графика ДЭ, подлежащим согласованию с ДОН</w:t>
      </w:r>
      <w:r w:rsidR="009B4422" w:rsidRPr="009B4422">
        <w:rPr>
          <w:rFonts w:ascii="Times New Roman" w:hAnsi="Times New Roman" w:cs="Times New Roman"/>
          <w:sz w:val="28"/>
          <w:szCs w:val="28"/>
        </w:rPr>
        <w:t xml:space="preserve"> </w:t>
      </w:r>
      <w:r w:rsidR="009B4422">
        <w:rPr>
          <w:rFonts w:ascii="Times New Roman" w:hAnsi="Times New Roman" w:cs="Times New Roman"/>
          <w:sz w:val="28"/>
          <w:szCs w:val="28"/>
        </w:rPr>
        <w:t>и ИРПО, относятся: изменение даты проведения ДЭ</w:t>
      </w:r>
      <w:r w:rsidR="00E94183">
        <w:rPr>
          <w:rFonts w:ascii="Times New Roman" w:hAnsi="Times New Roman" w:cs="Times New Roman"/>
          <w:sz w:val="28"/>
          <w:szCs w:val="28"/>
        </w:rPr>
        <w:t>;</w:t>
      </w:r>
      <w:r w:rsidR="009B4422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="00E94183">
        <w:rPr>
          <w:rFonts w:ascii="Times New Roman" w:hAnsi="Times New Roman" w:cs="Times New Roman"/>
          <w:sz w:val="28"/>
          <w:szCs w:val="28"/>
        </w:rPr>
        <w:t>центра проведения демонстрационного экзамена (</w:t>
      </w:r>
      <w:r w:rsidR="009B4422">
        <w:rPr>
          <w:rFonts w:ascii="Times New Roman" w:hAnsi="Times New Roman" w:cs="Times New Roman"/>
          <w:sz w:val="28"/>
          <w:szCs w:val="28"/>
        </w:rPr>
        <w:t>ЦПДЭ</w:t>
      </w:r>
      <w:r w:rsidR="00E94183">
        <w:rPr>
          <w:rFonts w:ascii="Times New Roman" w:hAnsi="Times New Roman" w:cs="Times New Roman"/>
          <w:sz w:val="28"/>
          <w:szCs w:val="28"/>
        </w:rPr>
        <w:t>);</w:t>
      </w:r>
      <w:r w:rsidR="00E8315F">
        <w:rPr>
          <w:rFonts w:ascii="Times New Roman" w:hAnsi="Times New Roman" w:cs="Times New Roman"/>
          <w:sz w:val="28"/>
          <w:szCs w:val="28"/>
        </w:rPr>
        <w:t xml:space="preserve"> изменение количества смен при котором меняются даты проведения ДЭ; </w:t>
      </w:r>
      <w:r w:rsidR="009B4422">
        <w:rPr>
          <w:rFonts w:ascii="Times New Roman" w:hAnsi="Times New Roman" w:cs="Times New Roman"/>
          <w:sz w:val="28"/>
          <w:szCs w:val="28"/>
        </w:rPr>
        <w:t>изменение числа участников ДЭ, при котором меняется количество дней или смен.</w:t>
      </w:r>
    </w:p>
    <w:p w:rsidR="003E2B02" w:rsidRDefault="009B4422" w:rsidP="00826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E2B02">
        <w:rPr>
          <w:rFonts w:ascii="Times New Roman" w:hAnsi="Times New Roman" w:cs="Times New Roman"/>
          <w:sz w:val="28"/>
          <w:szCs w:val="28"/>
        </w:rPr>
        <w:t xml:space="preserve"> Работа на цифровой платформе ДЭ: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B02" w:rsidRPr="003E2B02">
        <w:rPr>
          <w:rFonts w:ascii="Times New Roman" w:hAnsi="Times New Roman" w:cs="Times New Roman"/>
          <w:sz w:val="28"/>
          <w:szCs w:val="28"/>
        </w:rPr>
        <w:t>https://de.dp.firpo.ru/</w:t>
      </w:r>
      <w:r w:rsidR="003E2B02">
        <w:rPr>
          <w:rFonts w:ascii="Times New Roman" w:hAnsi="Times New Roman" w:cs="Times New Roman"/>
          <w:sz w:val="28"/>
          <w:szCs w:val="28"/>
        </w:rPr>
        <w:t xml:space="preserve"> осуществляется куратором от ПОО и включает: формирование графика ДЭ, загрузку списка участников ДЭ, контроль заполнения профилей участниками ДЭ, отправку на согласование кандидатуры главного эксперта, добавление линейных и технического экспертов.</w:t>
      </w:r>
      <w:r w:rsidR="00E8315F">
        <w:rPr>
          <w:rFonts w:ascii="Times New Roman" w:hAnsi="Times New Roman" w:cs="Times New Roman"/>
          <w:sz w:val="28"/>
          <w:szCs w:val="28"/>
        </w:rPr>
        <w:t xml:space="preserve"> Инструкция по работе на ЦП представлена в Приложении 2.</w:t>
      </w:r>
    </w:p>
    <w:p w:rsidR="009B4422" w:rsidRDefault="003E2B02" w:rsidP="00826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94183">
        <w:rPr>
          <w:rFonts w:ascii="Times New Roman" w:hAnsi="Times New Roman" w:cs="Times New Roman"/>
          <w:sz w:val="28"/>
          <w:szCs w:val="28"/>
        </w:rPr>
        <w:t xml:space="preserve">После согласования графика ДЭ проводится подготовка и обследование ЦПДЭ. В соответствии с выбранным и </w:t>
      </w:r>
      <w:r w:rsidR="00E8315F">
        <w:rPr>
          <w:rFonts w:ascii="Times New Roman" w:hAnsi="Times New Roman" w:cs="Times New Roman"/>
          <w:sz w:val="28"/>
          <w:szCs w:val="28"/>
        </w:rPr>
        <w:t>согласова</w:t>
      </w:r>
      <w:r w:rsidR="00E94183">
        <w:rPr>
          <w:rFonts w:ascii="Times New Roman" w:hAnsi="Times New Roman" w:cs="Times New Roman"/>
          <w:sz w:val="28"/>
          <w:szCs w:val="28"/>
        </w:rPr>
        <w:t>нным комплектом оценочной документации (КО</w:t>
      </w:r>
      <w:r w:rsidR="000E20C8">
        <w:rPr>
          <w:rFonts w:ascii="Times New Roman" w:hAnsi="Times New Roman" w:cs="Times New Roman"/>
          <w:sz w:val="28"/>
          <w:szCs w:val="28"/>
        </w:rPr>
        <w:t>Д</w:t>
      </w:r>
      <w:r w:rsidR="00E94183">
        <w:rPr>
          <w:rFonts w:ascii="Times New Roman" w:hAnsi="Times New Roman" w:cs="Times New Roman"/>
          <w:sz w:val="28"/>
          <w:szCs w:val="28"/>
        </w:rPr>
        <w:t xml:space="preserve">) оснащается ЦПДЭ, куратором от ПОО оформляется и загружается пакет документов. Платформа для работы по обследованию ЦПДЭ: </w:t>
      </w:r>
      <w:r w:rsidR="00E94183" w:rsidRPr="00E94183">
        <w:rPr>
          <w:rFonts w:ascii="Times New Roman" w:hAnsi="Times New Roman" w:cs="Times New Roman"/>
          <w:sz w:val="28"/>
          <w:szCs w:val="28"/>
        </w:rPr>
        <w:t>https://cpde.firpo.ru/</w:t>
      </w:r>
      <w:r w:rsidR="00E94183">
        <w:rPr>
          <w:rFonts w:ascii="Times New Roman" w:hAnsi="Times New Roman" w:cs="Times New Roman"/>
          <w:sz w:val="28"/>
          <w:szCs w:val="28"/>
        </w:rPr>
        <w:t>. Первичный вход на платформу куратор осуществляет через восстановление пароля</w:t>
      </w:r>
      <w:r w:rsidR="009047E7">
        <w:rPr>
          <w:rFonts w:ascii="Times New Roman" w:hAnsi="Times New Roman" w:cs="Times New Roman"/>
          <w:sz w:val="28"/>
          <w:szCs w:val="28"/>
        </w:rPr>
        <w:t>, логин - электронная почта куратора</w:t>
      </w:r>
      <w:r w:rsidR="00E94183">
        <w:rPr>
          <w:rFonts w:ascii="Times New Roman" w:hAnsi="Times New Roman" w:cs="Times New Roman"/>
          <w:sz w:val="28"/>
          <w:szCs w:val="28"/>
        </w:rPr>
        <w:t>.</w:t>
      </w:r>
      <w:r w:rsidR="009047E7">
        <w:rPr>
          <w:rFonts w:ascii="Times New Roman" w:hAnsi="Times New Roman" w:cs="Times New Roman"/>
          <w:sz w:val="28"/>
          <w:szCs w:val="28"/>
        </w:rPr>
        <w:t xml:space="preserve"> Инструкция по работе на платформе ЦПДЭ размещена на сайте ИРПО и РО (Приложение </w:t>
      </w:r>
      <w:r w:rsidR="00E8315F">
        <w:rPr>
          <w:rFonts w:ascii="Times New Roman" w:hAnsi="Times New Roman" w:cs="Times New Roman"/>
          <w:sz w:val="28"/>
          <w:szCs w:val="28"/>
        </w:rPr>
        <w:t>3</w:t>
      </w:r>
      <w:r w:rsidR="009047E7">
        <w:rPr>
          <w:rFonts w:ascii="Times New Roman" w:hAnsi="Times New Roman" w:cs="Times New Roman"/>
          <w:sz w:val="28"/>
          <w:szCs w:val="28"/>
        </w:rPr>
        <w:t xml:space="preserve">). Обследование проводится в срок </w:t>
      </w:r>
      <w:r w:rsidR="000B094D" w:rsidRPr="000B094D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0E20C8" w:rsidRPr="000B094D">
        <w:rPr>
          <w:rFonts w:ascii="Times New Roman" w:hAnsi="Times New Roman" w:cs="Times New Roman"/>
          <w:b/>
          <w:sz w:val="28"/>
          <w:szCs w:val="28"/>
        </w:rPr>
        <w:t>позднее 25 календарных дней</w:t>
      </w:r>
      <w:r w:rsidR="000E20C8" w:rsidRPr="000E20C8">
        <w:rPr>
          <w:rFonts w:ascii="Times New Roman" w:hAnsi="Times New Roman" w:cs="Times New Roman"/>
          <w:sz w:val="28"/>
          <w:szCs w:val="28"/>
        </w:rPr>
        <w:t xml:space="preserve"> до даты проведения подготовительного дня первого ДЭ по выбранному КОД</w:t>
      </w:r>
      <w:r w:rsidR="009047E7">
        <w:rPr>
          <w:rFonts w:ascii="Times New Roman" w:hAnsi="Times New Roman" w:cs="Times New Roman"/>
          <w:sz w:val="28"/>
          <w:szCs w:val="28"/>
        </w:rPr>
        <w:t xml:space="preserve">. </w:t>
      </w:r>
      <w:r w:rsidR="000E20C8" w:rsidRPr="000E20C8">
        <w:rPr>
          <w:rFonts w:ascii="Times New Roman" w:hAnsi="Times New Roman" w:cs="Times New Roman"/>
          <w:sz w:val="28"/>
          <w:szCs w:val="28"/>
        </w:rPr>
        <w:t>Сведения об оснащении ЦПДЭ расходными материалами и средствами, обеспечивающими охрану труда и технику безопасности, могут быть сформированы одновременно с заявкой на регистрацию ЦПДЭ, либо могут быть добавлены в заявку позднее (но не позднее</w:t>
      </w:r>
      <w:r w:rsidR="000E20C8">
        <w:rPr>
          <w:rFonts w:ascii="Times New Roman" w:hAnsi="Times New Roman" w:cs="Times New Roman"/>
          <w:sz w:val="28"/>
          <w:szCs w:val="28"/>
        </w:rPr>
        <w:t xml:space="preserve"> </w:t>
      </w:r>
      <w:r w:rsidR="000E20C8" w:rsidRPr="000E20C8">
        <w:rPr>
          <w:rFonts w:ascii="Times New Roman" w:hAnsi="Times New Roman" w:cs="Times New Roman"/>
          <w:b/>
          <w:bCs/>
          <w:sz w:val="28"/>
          <w:szCs w:val="28"/>
        </w:rPr>
        <w:t>двух календарных дне</w:t>
      </w:r>
      <w:r w:rsidR="000E20C8"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="000E20C8">
        <w:rPr>
          <w:rFonts w:ascii="Times New Roman" w:hAnsi="Times New Roman" w:cs="Times New Roman"/>
          <w:sz w:val="28"/>
          <w:szCs w:val="28"/>
        </w:rPr>
        <w:t>до</w:t>
      </w:r>
      <w:r w:rsidR="000E20C8" w:rsidRPr="000E20C8">
        <w:rPr>
          <w:rFonts w:ascii="Times New Roman" w:hAnsi="Times New Roman" w:cs="Times New Roman"/>
          <w:sz w:val="28"/>
          <w:szCs w:val="28"/>
        </w:rPr>
        <w:t xml:space="preserve"> даты проведения ДЭ по выбранному КОД).</w:t>
      </w:r>
      <w:r w:rsidR="000E20C8">
        <w:rPr>
          <w:rFonts w:ascii="Times New Roman" w:hAnsi="Times New Roman" w:cs="Times New Roman"/>
          <w:sz w:val="28"/>
          <w:szCs w:val="28"/>
        </w:rPr>
        <w:t xml:space="preserve"> </w:t>
      </w:r>
      <w:r w:rsidR="009047E7">
        <w:rPr>
          <w:rFonts w:ascii="Times New Roman" w:hAnsi="Times New Roman" w:cs="Times New Roman"/>
          <w:sz w:val="28"/>
          <w:szCs w:val="28"/>
        </w:rPr>
        <w:t xml:space="preserve">Реестр обследованных ЦПДЭ находится на сайте ИРПО: </w:t>
      </w:r>
      <w:proofErr w:type="spellStart"/>
      <w:r w:rsidR="000E20C8" w:rsidRPr="000E20C8">
        <w:rPr>
          <w:rFonts w:ascii="Times New Roman" w:hAnsi="Times New Roman" w:cs="Times New Roman"/>
          <w:sz w:val="28"/>
          <w:szCs w:val="28"/>
        </w:rPr>
        <w:t>cpde.dp.firpo.ru</w:t>
      </w:r>
      <w:proofErr w:type="spellEnd"/>
      <w:r w:rsidR="000E20C8" w:rsidRPr="000E20C8">
        <w:rPr>
          <w:rFonts w:ascii="Times New Roman" w:hAnsi="Times New Roman" w:cs="Times New Roman"/>
          <w:sz w:val="28"/>
          <w:szCs w:val="28"/>
        </w:rPr>
        <w:t>.</w:t>
      </w:r>
      <w:r w:rsidR="000E20C8">
        <w:rPr>
          <w:rFonts w:ascii="Times New Roman" w:hAnsi="Times New Roman" w:cs="Times New Roman"/>
          <w:sz w:val="28"/>
          <w:szCs w:val="28"/>
        </w:rPr>
        <w:t xml:space="preserve"> Региональный реестр ЦПДЭ представлен в </w:t>
      </w:r>
      <w:r w:rsidR="00B15F70">
        <w:rPr>
          <w:rFonts w:ascii="Times New Roman" w:hAnsi="Times New Roman" w:cs="Times New Roman"/>
          <w:sz w:val="28"/>
          <w:szCs w:val="28"/>
        </w:rPr>
        <w:t>П</w:t>
      </w:r>
      <w:r w:rsidR="000E20C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9B6AFD">
        <w:rPr>
          <w:rFonts w:ascii="Times New Roman" w:hAnsi="Times New Roman" w:cs="Times New Roman"/>
          <w:sz w:val="28"/>
          <w:szCs w:val="28"/>
        </w:rPr>
        <w:t>4</w:t>
      </w:r>
      <w:r w:rsidR="000E20C8">
        <w:rPr>
          <w:rFonts w:ascii="Times New Roman" w:hAnsi="Times New Roman" w:cs="Times New Roman"/>
          <w:sz w:val="28"/>
          <w:szCs w:val="28"/>
        </w:rPr>
        <w:t>.</w:t>
      </w:r>
    </w:p>
    <w:p w:rsidR="000E20C8" w:rsidRDefault="003E2B02" w:rsidP="00826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E20C8">
        <w:rPr>
          <w:rFonts w:ascii="Times New Roman" w:hAnsi="Times New Roman" w:cs="Times New Roman"/>
          <w:sz w:val="28"/>
          <w:szCs w:val="28"/>
        </w:rPr>
        <w:t xml:space="preserve">. </w:t>
      </w:r>
      <w:r w:rsidR="000B094D">
        <w:rPr>
          <w:rFonts w:ascii="Times New Roman" w:hAnsi="Times New Roman" w:cs="Times New Roman"/>
          <w:sz w:val="28"/>
          <w:szCs w:val="28"/>
        </w:rPr>
        <w:t xml:space="preserve">В период подготовки к проведению ДЭ образовательная организация, чьи студенты сдают ДЭ, проводит работу по приглашению, согласованию и, при  необходимости, обучению экспертов и главного эксперта. Реестр экспертов находится на сайте ИРПО: </w:t>
      </w:r>
      <w:r w:rsidR="000B094D" w:rsidRPr="000B094D">
        <w:rPr>
          <w:rFonts w:ascii="Times New Roman" w:hAnsi="Times New Roman" w:cs="Times New Roman"/>
          <w:sz w:val="28"/>
          <w:szCs w:val="28"/>
        </w:rPr>
        <w:t>https://e.dp.firpo.ru/</w:t>
      </w:r>
      <w:r w:rsidR="000B094D">
        <w:rPr>
          <w:rFonts w:ascii="Times New Roman" w:hAnsi="Times New Roman" w:cs="Times New Roman"/>
          <w:sz w:val="28"/>
          <w:szCs w:val="28"/>
        </w:rPr>
        <w:t xml:space="preserve">.  Обучение эксперты должны пройти </w:t>
      </w:r>
      <w:r w:rsidR="000B094D" w:rsidRPr="000B094D">
        <w:rPr>
          <w:rFonts w:ascii="Times New Roman" w:hAnsi="Times New Roman" w:cs="Times New Roman"/>
          <w:b/>
          <w:sz w:val="28"/>
          <w:szCs w:val="28"/>
        </w:rPr>
        <w:t>не позднее 5 дней до даты</w:t>
      </w:r>
      <w:r w:rsidR="000B094D" w:rsidRPr="000E20C8">
        <w:rPr>
          <w:rFonts w:ascii="Times New Roman" w:hAnsi="Times New Roman" w:cs="Times New Roman"/>
          <w:sz w:val="28"/>
          <w:szCs w:val="28"/>
        </w:rPr>
        <w:t xml:space="preserve"> проведения подготовительного дня</w:t>
      </w:r>
      <w:r w:rsidR="000B094D">
        <w:rPr>
          <w:rFonts w:ascii="Times New Roman" w:hAnsi="Times New Roman" w:cs="Times New Roman"/>
          <w:sz w:val="28"/>
          <w:szCs w:val="28"/>
        </w:rPr>
        <w:t xml:space="preserve"> ДЭ. Обучение экспертов осуществляется дистанционно, бесплатно, постоянно </w:t>
      </w:r>
      <w:r w:rsidR="009E4FF0">
        <w:rPr>
          <w:rFonts w:ascii="Times New Roman" w:hAnsi="Times New Roman" w:cs="Times New Roman"/>
          <w:sz w:val="28"/>
          <w:szCs w:val="28"/>
        </w:rPr>
        <w:t xml:space="preserve">на сайте ИРПО: </w:t>
      </w:r>
      <w:r w:rsidR="009E4FF0" w:rsidRPr="009E4FF0">
        <w:rPr>
          <w:rFonts w:ascii="Times New Roman" w:hAnsi="Times New Roman" w:cs="Times New Roman"/>
          <w:sz w:val="28"/>
          <w:szCs w:val="28"/>
        </w:rPr>
        <w:t>https://de.firpo.ru/sdo_reg/</w:t>
      </w:r>
      <w:r w:rsidR="009E4FF0">
        <w:rPr>
          <w:rFonts w:ascii="Times New Roman" w:hAnsi="Times New Roman" w:cs="Times New Roman"/>
          <w:sz w:val="28"/>
          <w:szCs w:val="28"/>
        </w:rPr>
        <w:t xml:space="preserve">. Эксперты (за исключением технического эксперта) должны быть </w:t>
      </w:r>
      <w:r w:rsidR="009E4FF0" w:rsidRPr="009E4FF0">
        <w:rPr>
          <w:rFonts w:ascii="Times New Roman" w:hAnsi="Times New Roman" w:cs="Times New Roman"/>
          <w:sz w:val="28"/>
          <w:szCs w:val="28"/>
        </w:rPr>
        <w:t>из числа лиц, приглашенных из сторонних организаций</w:t>
      </w:r>
      <w:r w:rsidR="009E4FF0">
        <w:rPr>
          <w:rFonts w:ascii="Times New Roman" w:hAnsi="Times New Roman" w:cs="Times New Roman"/>
          <w:sz w:val="28"/>
          <w:szCs w:val="28"/>
        </w:rPr>
        <w:t>, и должны работать на постоянной основе на момент проведения ДЭ.</w:t>
      </w:r>
    </w:p>
    <w:p w:rsidR="009E4FF0" w:rsidRPr="009E4FF0" w:rsidRDefault="003E2B02" w:rsidP="009E4FF0">
      <w:pPr>
        <w:pStyle w:val="a4"/>
        <w:shd w:val="clear" w:color="auto" w:fill="FFFFFF"/>
        <w:spacing w:before="0" w:beforeAutospacing="0" w:after="264" w:afterAutospacing="0" w:line="383" w:lineRule="atLeast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9E4FF0" w:rsidRPr="009E4FF0">
        <w:rPr>
          <w:rFonts w:eastAsiaTheme="minorEastAsia"/>
          <w:sz w:val="28"/>
          <w:szCs w:val="28"/>
        </w:rPr>
        <w:t xml:space="preserve">. Центры проведения </w:t>
      </w:r>
      <w:r w:rsidR="009B6AFD">
        <w:rPr>
          <w:rFonts w:eastAsiaTheme="minorEastAsia"/>
          <w:sz w:val="28"/>
          <w:szCs w:val="28"/>
        </w:rPr>
        <w:t>ДЭ</w:t>
      </w:r>
      <w:r w:rsidR="009E4FF0" w:rsidRPr="009E4FF0">
        <w:rPr>
          <w:rFonts w:eastAsiaTheme="minorEastAsia"/>
          <w:sz w:val="28"/>
          <w:szCs w:val="28"/>
        </w:rPr>
        <w:t xml:space="preserve"> могут быть оборудованы средствами видеонаблюдения, позволяющими осуществлять видеозапись хода проведения демонстрационного экзамена в соответствии с п. 50 Приказа Министерства Просвещения Российской Федерации № 800 от 08.11.2021 года. 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 (п. 51). Организация видеонаблюдения рекомендуется в целях повышения качества проведения ДЭ.</w:t>
      </w:r>
      <w:r w:rsidR="009B6AFD">
        <w:rPr>
          <w:rFonts w:eastAsiaTheme="minorEastAsia"/>
          <w:sz w:val="28"/>
          <w:szCs w:val="28"/>
        </w:rPr>
        <w:t xml:space="preserve"> </w:t>
      </w:r>
      <w:r w:rsidR="009E4FF0" w:rsidRPr="009E4FF0">
        <w:rPr>
          <w:rFonts w:eastAsiaTheme="minorEastAsia"/>
          <w:bCs/>
          <w:sz w:val="28"/>
          <w:szCs w:val="28"/>
        </w:rPr>
        <w:t>Рекомендации по организации видеонаблюдения</w:t>
      </w:r>
      <w:r w:rsidR="009E4FF0">
        <w:rPr>
          <w:rFonts w:eastAsiaTheme="minorEastAsia"/>
          <w:sz w:val="28"/>
          <w:szCs w:val="28"/>
        </w:rPr>
        <w:t xml:space="preserve"> </w:t>
      </w:r>
      <w:r w:rsidR="009E4FF0" w:rsidRPr="009E4FF0">
        <w:rPr>
          <w:rFonts w:eastAsiaTheme="minorEastAsia"/>
          <w:sz w:val="28"/>
          <w:szCs w:val="28"/>
        </w:rPr>
        <w:t>в ходе проведения государственной итоговой аттестации по образовательным программам среднего профессионального образования в форме демонстрационного экзамена на территории субъекта Российской Федерации в 2024 году:</w:t>
      </w:r>
      <w:r w:rsidR="009E4FF0">
        <w:rPr>
          <w:rFonts w:eastAsiaTheme="minorEastAsia"/>
          <w:sz w:val="28"/>
          <w:szCs w:val="28"/>
        </w:rPr>
        <w:t xml:space="preserve"> </w:t>
      </w:r>
      <w:hyperlink r:id="rId4" w:history="1">
        <w:r w:rsidR="009E4FF0" w:rsidRPr="009E4FF0">
          <w:rPr>
            <w:rFonts w:eastAsiaTheme="minorEastAsia"/>
            <w:sz w:val="28"/>
            <w:szCs w:val="28"/>
          </w:rPr>
          <w:t>https://de.firpo.ru/role/cpde/v/</w:t>
        </w:r>
      </w:hyperlink>
      <w:r w:rsidR="009E4FF0" w:rsidRPr="009B6AFD">
        <w:rPr>
          <w:rFonts w:eastAsiaTheme="minorEastAsia"/>
          <w:bCs/>
          <w:sz w:val="28"/>
          <w:szCs w:val="28"/>
        </w:rPr>
        <w:t>.</w:t>
      </w:r>
    </w:p>
    <w:p w:rsidR="009E4FF0" w:rsidRDefault="003E2B02" w:rsidP="00826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4FF0">
        <w:rPr>
          <w:rFonts w:ascii="Times New Roman" w:hAnsi="Times New Roman" w:cs="Times New Roman"/>
          <w:sz w:val="28"/>
          <w:szCs w:val="28"/>
        </w:rPr>
        <w:t xml:space="preserve">. </w:t>
      </w:r>
      <w:r w:rsidR="009E4FF0" w:rsidRPr="009B6AFD">
        <w:rPr>
          <w:rFonts w:ascii="Times New Roman" w:hAnsi="Times New Roman" w:cs="Times New Roman"/>
          <w:b/>
          <w:sz w:val="28"/>
          <w:szCs w:val="28"/>
        </w:rPr>
        <w:t>Не позднее 20 дней</w:t>
      </w:r>
      <w:r w:rsidR="009E4FF0">
        <w:rPr>
          <w:rFonts w:ascii="Times New Roman" w:hAnsi="Times New Roman" w:cs="Times New Roman"/>
          <w:sz w:val="28"/>
          <w:szCs w:val="28"/>
        </w:rPr>
        <w:t xml:space="preserve"> до </w:t>
      </w:r>
      <w:r w:rsidR="009B6AFD">
        <w:rPr>
          <w:rFonts w:ascii="Times New Roman" w:hAnsi="Times New Roman" w:cs="Times New Roman"/>
          <w:sz w:val="28"/>
          <w:szCs w:val="28"/>
        </w:rPr>
        <w:t>даты</w:t>
      </w:r>
      <w:r w:rsidR="009E4FF0">
        <w:rPr>
          <w:rFonts w:ascii="Times New Roman" w:hAnsi="Times New Roman" w:cs="Times New Roman"/>
          <w:sz w:val="28"/>
          <w:szCs w:val="28"/>
        </w:rPr>
        <w:t xml:space="preserve"> </w:t>
      </w:r>
      <w:r w:rsidR="009E4FF0" w:rsidRPr="000E20C8">
        <w:rPr>
          <w:rFonts w:ascii="Times New Roman" w:hAnsi="Times New Roman" w:cs="Times New Roman"/>
          <w:sz w:val="28"/>
          <w:szCs w:val="28"/>
        </w:rPr>
        <w:t>проведения подготовительного дня</w:t>
      </w:r>
      <w:r w:rsidR="009E4FF0">
        <w:rPr>
          <w:rFonts w:ascii="Times New Roman" w:hAnsi="Times New Roman" w:cs="Times New Roman"/>
          <w:sz w:val="28"/>
          <w:szCs w:val="28"/>
        </w:rPr>
        <w:t xml:space="preserve"> ДЭ на платформе ДЭ должны загружены и 100% подтверждены (полностью заполнен профиль) все участники ДЭ. Форма загрузки участников представлена на цифровой платформе: </w:t>
      </w:r>
      <w:hyperlink r:id="rId5" w:history="1">
        <w:r w:rsidR="009E4FF0" w:rsidRPr="009E4FF0">
          <w:rPr>
            <w:rFonts w:ascii="Times New Roman" w:hAnsi="Times New Roman" w:cs="Times New Roman"/>
            <w:sz w:val="28"/>
            <w:szCs w:val="28"/>
          </w:rPr>
          <w:t>https://disk.yandex.ru/i/Dyq5LEh2AI_AvQ</w:t>
        </w:r>
      </w:hyperlink>
      <w:r w:rsidR="009E4FF0">
        <w:rPr>
          <w:rFonts w:ascii="Times New Roman" w:hAnsi="Times New Roman" w:cs="Times New Roman"/>
          <w:sz w:val="28"/>
          <w:szCs w:val="28"/>
        </w:rPr>
        <w:t xml:space="preserve"> и в </w:t>
      </w:r>
      <w:r w:rsidR="00B15F70">
        <w:rPr>
          <w:rFonts w:ascii="Times New Roman" w:hAnsi="Times New Roman" w:cs="Times New Roman"/>
          <w:sz w:val="28"/>
          <w:szCs w:val="28"/>
        </w:rPr>
        <w:t>П</w:t>
      </w:r>
      <w:r w:rsidR="009E4FF0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9B6AFD">
        <w:rPr>
          <w:rFonts w:ascii="Times New Roman" w:hAnsi="Times New Roman" w:cs="Times New Roman"/>
          <w:sz w:val="28"/>
          <w:szCs w:val="28"/>
        </w:rPr>
        <w:t>5</w:t>
      </w:r>
      <w:r w:rsidR="009E4FF0">
        <w:rPr>
          <w:rFonts w:ascii="Times New Roman" w:hAnsi="Times New Roman" w:cs="Times New Roman"/>
          <w:sz w:val="28"/>
          <w:szCs w:val="28"/>
        </w:rPr>
        <w:t xml:space="preserve">. </w:t>
      </w:r>
      <w:r w:rsidR="009B6AFD">
        <w:rPr>
          <w:rFonts w:ascii="Times New Roman" w:hAnsi="Times New Roman" w:cs="Times New Roman"/>
          <w:sz w:val="28"/>
          <w:szCs w:val="28"/>
        </w:rPr>
        <w:t xml:space="preserve">Для студентов - иностранных граждан в разделе "СНИЛС" проставляется 00000000000. </w:t>
      </w:r>
    </w:p>
    <w:p w:rsidR="003E2B02" w:rsidRDefault="003E2B02" w:rsidP="00826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1628B">
        <w:rPr>
          <w:rFonts w:ascii="Times New Roman" w:hAnsi="Times New Roman" w:cs="Times New Roman"/>
          <w:sz w:val="28"/>
          <w:szCs w:val="28"/>
        </w:rPr>
        <w:t xml:space="preserve">После подготовки </w:t>
      </w:r>
      <w:r w:rsidR="009B6AFD">
        <w:rPr>
          <w:rFonts w:ascii="Times New Roman" w:hAnsi="Times New Roman" w:cs="Times New Roman"/>
          <w:sz w:val="28"/>
          <w:szCs w:val="28"/>
        </w:rPr>
        <w:t xml:space="preserve">к проведению </w:t>
      </w:r>
      <w:r w:rsidR="0051628B">
        <w:rPr>
          <w:rFonts w:ascii="Times New Roman" w:hAnsi="Times New Roman" w:cs="Times New Roman"/>
          <w:sz w:val="28"/>
          <w:szCs w:val="28"/>
        </w:rPr>
        <w:t xml:space="preserve">ДЭ не позднее 3 дней </w:t>
      </w:r>
      <w:r w:rsidR="009B6AFD">
        <w:rPr>
          <w:rFonts w:ascii="Times New Roman" w:hAnsi="Times New Roman" w:cs="Times New Roman"/>
          <w:sz w:val="28"/>
          <w:szCs w:val="28"/>
        </w:rPr>
        <w:t xml:space="preserve">до даты </w:t>
      </w:r>
      <w:r w:rsidR="009B6AFD" w:rsidRPr="000E20C8">
        <w:rPr>
          <w:rFonts w:ascii="Times New Roman" w:hAnsi="Times New Roman" w:cs="Times New Roman"/>
          <w:sz w:val="28"/>
          <w:szCs w:val="28"/>
        </w:rPr>
        <w:t>проведения подготовительного дня</w:t>
      </w:r>
      <w:r w:rsidR="009B6AFD">
        <w:rPr>
          <w:rFonts w:ascii="Times New Roman" w:hAnsi="Times New Roman" w:cs="Times New Roman"/>
          <w:sz w:val="28"/>
          <w:szCs w:val="28"/>
        </w:rPr>
        <w:t xml:space="preserve"> ДЭ</w:t>
      </w:r>
      <w:r w:rsidR="0051628B">
        <w:rPr>
          <w:rFonts w:ascii="Times New Roman" w:hAnsi="Times New Roman" w:cs="Times New Roman"/>
          <w:sz w:val="28"/>
          <w:szCs w:val="28"/>
        </w:rPr>
        <w:t xml:space="preserve"> РО согласовывает проведение ДЭ. Накануне подготовительного дня главный эксперт (ГЭ) заходит на цифровую платформу и начинает работу по проведению ДЭ. Инструкция по работе ГЭ находится в </w:t>
      </w:r>
      <w:r w:rsidR="00B15F70">
        <w:rPr>
          <w:rFonts w:ascii="Times New Roman" w:hAnsi="Times New Roman" w:cs="Times New Roman"/>
          <w:sz w:val="28"/>
          <w:szCs w:val="28"/>
        </w:rPr>
        <w:t>П</w:t>
      </w:r>
      <w:r w:rsidR="0051628B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9B6AFD">
        <w:rPr>
          <w:rFonts w:ascii="Times New Roman" w:hAnsi="Times New Roman" w:cs="Times New Roman"/>
          <w:sz w:val="28"/>
          <w:szCs w:val="28"/>
        </w:rPr>
        <w:t>6</w:t>
      </w:r>
      <w:r w:rsidR="0051628B">
        <w:rPr>
          <w:rFonts w:ascii="Times New Roman" w:hAnsi="Times New Roman" w:cs="Times New Roman"/>
          <w:sz w:val="28"/>
          <w:szCs w:val="28"/>
        </w:rPr>
        <w:t>.</w:t>
      </w:r>
    </w:p>
    <w:p w:rsidR="009E4FF0" w:rsidRDefault="003E2B02" w:rsidP="00826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4FF0">
        <w:rPr>
          <w:rFonts w:ascii="Times New Roman" w:hAnsi="Times New Roman" w:cs="Times New Roman"/>
          <w:sz w:val="28"/>
          <w:szCs w:val="28"/>
        </w:rPr>
        <w:t xml:space="preserve">. После проведения ДЭ </w:t>
      </w:r>
      <w:r w:rsidR="00F035CC">
        <w:rPr>
          <w:rFonts w:ascii="Times New Roman" w:hAnsi="Times New Roman" w:cs="Times New Roman"/>
          <w:sz w:val="28"/>
          <w:szCs w:val="28"/>
        </w:rPr>
        <w:t>ежеквартально в аналитической платформе предоставляется информация о проведении ДЭ</w:t>
      </w:r>
      <w:r w:rsidR="00B15F70">
        <w:rPr>
          <w:rFonts w:ascii="Times New Roman" w:hAnsi="Times New Roman" w:cs="Times New Roman"/>
          <w:sz w:val="28"/>
          <w:szCs w:val="28"/>
        </w:rPr>
        <w:t xml:space="preserve">, график предоставления </w:t>
      </w:r>
      <w:r w:rsidR="00B15F70">
        <w:rPr>
          <w:rFonts w:ascii="Times New Roman" w:hAnsi="Times New Roman" w:cs="Times New Roman"/>
          <w:sz w:val="28"/>
          <w:szCs w:val="28"/>
        </w:rPr>
        <w:lastRenderedPageBreak/>
        <w:t>информации представлен в Приложение 7</w:t>
      </w:r>
      <w:r w:rsidR="00F035CC">
        <w:rPr>
          <w:rFonts w:ascii="Times New Roman" w:hAnsi="Times New Roman" w:cs="Times New Roman"/>
          <w:sz w:val="28"/>
          <w:szCs w:val="28"/>
        </w:rPr>
        <w:t xml:space="preserve">. Аналитическая платформа находится по адресу: </w:t>
      </w:r>
      <w:r w:rsidR="00F035CC" w:rsidRPr="00F035CC">
        <w:rPr>
          <w:rFonts w:ascii="Times New Roman" w:hAnsi="Times New Roman" w:cs="Times New Roman"/>
          <w:sz w:val="28"/>
          <w:szCs w:val="28"/>
        </w:rPr>
        <w:t>https://data.firpo.ru/</w:t>
      </w:r>
      <w:r w:rsidR="00F035CC">
        <w:rPr>
          <w:rFonts w:ascii="Times New Roman" w:hAnsi="Times New Roman" w:cs="Times New Roman"/>
          <w:sz w:val="28"/>
          <w:szCs w:val="28"/>
        </w:rPr>
        <w:t xml:space="preserve">. Вход по адресу электронной почты куратора ПОО, первичный вход - через восстановление пароля.  </w:t>
      </w:r>
    </w:p>
    <w:p w:rsidR="00F035CC" w:rsidRPr="00F035CC" w:rsidRDefault="003E2B02" w:rsidP="00826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035CC">
        <w:rPr>
          <w:rFonts w:ascii="Times New Roman" w:hAnsi="Times New Roman" w:cs="Times New Roman"/>
          <w:sz w:val="28"/>
          <w:szCs w:val="28"/>
        </w:rPr>
        <w:t xml:space="preserve">. Обращения в службу технической поддержки осуществляется по адресу: </w:t>
      </w:r>
      <w:r w:rsidR="00F035CC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F035CC" w:rsidRPr="00F035C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035CC">
        <w:rPr>
          <w:rFonts w:ascii="Times New Roman" w:hAnsi="Times New Roman" w:cs="Times New Roman"/>
          <w:sz w:val="28"/>
          <w:szCs w:val="28"/>
          <w:lang w:val="en-US"/>
        </w:rPr>
        <w:t>firpo</w:t>
      </w:r>
      <w:proofErr w:type="spellEnd"/>
      <w:r w:rsidR="00F035CC" w:rsidRPr="00F035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035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035CC">
        <w:rPr>
          <w:rFonts w:ascii="Times New Roman" w:hAnsi="Times New Roman" w:cs="Times New Roman"/>
          <w:sz w:val="28"/>
          <w:szCs w:val="28"/>
        </w:rPr>
        <w:t xml:space="preserve">. После отправки обращения необходимо дождаться ответного письма с номером </w:t>
      </w:r>
      <w:proofErr w:type="spellStart"/>
      <w:r w:rsidR="00F035CC">
        <w:rPr>
          <w:rFonts w:ascii="Times New Roman" w:hAnsi="Times New Roman" w:cs="Times New Roman"/>
          <w:sz w:val="28"/>
          <w:szCs w:val="28"/>
        </w:rPr>
        <w:t>тикета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отслеживания обращения.</w:t>
      </w:r>
    </w:p>
    <w:p w:rsidR="00F035CC" w:rsidRPr="003E2B02" w:rsidRDefault="003E2B02" w:rsidP="008263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Все необходимые инструкции находятся на сайте ИРПО: </w:t>
      </w:r>
      <w:r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3E2B0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firpo</w:t>
      </w:r>
      <w:proofErr w:type="spellEnd"/>
      <w:r w:rsidRPr="003E2B0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E2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сайте РО: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copp</w:t>
      </w:r>
      <w:proofErr w:type="spellEnd"/>
      <w:r w:rsidRPr="003E2B02">
        <w:rPr>
          <w:rFonts w:ascii="Times New Roman" w:hAnsi="Times New Roman" w:cs="Times New Roman"/>
          <w:sz w:val="28"/>
          <w:szCs w:val="28"/>
        </w:rPr>
        <w:t>45.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E2B02">
        <w:rPr>
          <w:rFonts w:ascii="Times New Roman" w:hAnsi="Times New Roman" w:cs="Times New Roman"/>
          <w:sz w:val="28"/>
          <w:szCs w:val="28"/>
        </w:rPr>
        <w:t>.</w:t>
      </w:r>
    </w:p>
    <w:sectPr w:rsidR="00F035CC" w:rsidRPr="003E2B02" w:rsidSect="0051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263B7"/>
    <w:rsid w:val="000B094D"/>
    <w:rsid w:val="000E20C8"/>
    <w:rsid w:val="003E2B02"/>
    <w:rsid w:val="00513799"/>
    <w:rsid w:val="0051628B"/>
    <w:rsid w:val="008263B7"/>
    <w:rsid w:val="009047E7"/>
    <w:rsid w:val="00941EA5"/>
    <w:rsid w:val="009B4422"/>
    <w:rsid w:val="009B6AFD"/>
    <w:rsid w:val="009E4FF0"/>
    <w:rsid w:val="00B15F70"/>
    <w:rsid w:val="00E8315F"/>
    <w:rsid w:val="00E94183"/>
    <w:rsid w:val="00F0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20C8"/>
    <w:rPr>
      <w:b/>
      <w:bCs/>
    </w:rPr>
  </w:style>
  <w:style w:type="paragraph" w:styleId="a4">
    <w:name w:val="Normal (Web)"/>
    <w:basedOn w:val="a"/>
    <w:uiPriority w:val="99"/>
    <w:semiHidden/>
    <w:unhideWhenUsed/>
    <w:rsid w:val="009E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E4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Dyq5LEh2AI_AvQ" TargetMode="External"/><Relationship Id="rId4" Type="http://schemas.openxmlformats.org/officeDocument/2006/relationships/hyperlink" Target="https://de.firpo.ru/role/cpde/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2025-04-21T16:57:00Z</dcterms:created>
  <dcterms:modified xsi:type="dcterms:W3CDTF">2025-04-22T06:38:00Z</dcterms:modified>
</cp:coreProperties>
</file>